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5" w:rsidRPr="00EA3DC6" w:rsidRDefault="00EA3DC6" w:rsidP="00EA3DC6">
      <w:pPr>
        <w:jc w:val="center"/>
        <w:rPr>
          <w:rFonts w:cs="AGA Abasan Regular" w:hint="cs"/>
          <w:b/>
          <w:bCs/>
          <w:sz w:val="48"/>
          <w:szCs w:val="48"/>
          <w:rtl/>
          <w:lang w:bidi="ar-JO"/>
        </w:rPr>
      </w:pPr>
      <w:r w:rsidRPr="00EA3DC6">
        <w:rPr>
          <w:rFonts w:cs="AGA Abasan Regular" w:hint="cs"/>
          <w:b/>
          <w:bCs/>
          <w:sz w:val="48"/>
          <w:szCs w:val="48"/>
          <w:rtl/>
          <w:lang w:bidi="ar-JO"/>
        </w:rPr>
        <w:t>تعليمات المواليد الجدد</w:t>
      </w:r>
      <w:r w:rsidRPr="00EA3DC6">
        <w:rPr>
          <w:rFonts w:cs="AGA Abasan Regular"/>
          <w:b/>
          <w:bCs/>
          <w:sz w:val="48"/>
          <w:szCs w:val="48"/>
          <w:lang w:bidi="ar-JO"/>
        </w:rPr>
        <w:t>/</w:t>
      </w:r>
      <w:r w:rsidRPr="00EA3DC6">
        <w:rPr>
          <w:rFonts w:cs="AGA Abasan Regular" w:hint="cs"/>
          <w:b/>
          <w:bCs/>
          <w:sz w:val="48"/>
          <w:szCs w:val="48"/>
          <w:rtl/>
          <w:lang w:bidi="ar-JO"/>
        </w:rPr>
        <w:t>عيادة الدكتورة منار اللواما</w:t>
      </w:r>
    </w:p>
    <w:p w:rsidR="00EA3DC6" w:rsidRPr="00D71CC3" w:rsidRDefault="00EA3DC6">
      <w:pPr>
        <w:rPr>
          <w:rFonts w:hint="cs"/>
          <w:sz w:val="40"/>
          <w:szCs w:val="40"/>
          <w:rtl/>
          <w:lang w:bidi="ar-JO"/>
        </w:rPr>
      </w:pPr>
      <w:proofErr w:type="gramStart"/>
      <w:r w:rsidRPr="00D71CC3">
        <w:rPr>
          <w:rFonts w:hint="cs"/>
          <w:sz w:val="40"/>
          <w:szCs w:val="40"/>
          <w:rtl/>
          <w:lang w:bidi="ar-JO"/>
        </w:rPr>
        <w:t>الأبوين</w:t>
      </w:r>
      <w:proofErr w:type="gramEnd"/>
      <w:r w:rsidRPr="00D71CC3">
        <w:rPr>
          <w:rFonts w:hint="cs"/>
          <w:sz w:val="40"/>
          <w:szCs w:val="40"/>
          <w:rtl/>
          <w:lang w:bidi="ar-JO"/>
        </w:rPr>
        <w:t xml:space="preserve"> العزيزين:يرجى مراعاة ما يلي</w:t>
      </w:r>
    </w:p>
    <w:p w:rsidR="00D71CC3" w:rsidRPr="00D71CC3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proofErr w:type="gramStart"/>
      <w:r w:rsidRPr="00D71CC3">
        <w:rPr>
          <w:rFonts w:hint="cs"/>
          <w:sz w:val="40"/>
          <w:szCs w:val="40"/>
          <w:rtl/>
          <w:lang w:bidi="ar-JO"/>
        </w:rPr>
        <w:t>الرضاعة</w:t>
      </w:r>
      <w:proofErr w:type="gramEnd"/>
      <w:r w:rsidRPr="00D71CC3">
        <w:rPr>
          <w:rFonts w:hint="cs"/>
          <w:sz w:val="40"/>
          <w:szCs w:val="40"/>
          <w:rtl/>
          <w:lang w:bidi="ar-JO"/>
        </w:rPr>
        <w:t xml:space="preserve"> الطبيعية كل ثلاث ساعات ليلا نهارا</w:t>
      </w:r>
    </w:p>
    <w:p w:rsidR="00D71CC3" w:rsidRPr="00D71CC3" w:rsidRDefault="00D71CC3" w:rsidP="00D71CC3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proofErr w:type="gramStart"/>
      <w:r w:rsidRPr="00D71CC3">
        <w:rPr>
          <w:rFonts w:hint="cs"/>
          <w:sz w:val="40"/>
          <w:szCs w:val="40"/>
          <w:rtl/>
          <w:lang w:bidi="ar-JO"/>
        </w:rPr>
        <w:t>عدم</w:t>
      </w:r>
      <w:proofErr w:type="gramEnd"/>
      <w:r w:rsidRPr="00D71CC3">
        <w:rPr>
          <w:rFonts w:hint="cs"/>
          <w:sz w:val="40"/>
          <w:szCs w:val="40"/>
          <w:rtl/>
          <w:lang w:bidi="ar-JO"/>
        </w:rPr>
        <w:t xml:space="preserve"> إعطاء الطفل أي شيء غير الحليب من أعشاب أو ماء و سكر وخلافه حتى في حال وجود الصفار </w:t>
      </w:r>
    </w:p>
    <w:p w:rsidR="00D71CC3" w:rsidRPr="00D71CC3" w:rsidRDefault="00D71CC3" w:rsidP="00D71CC3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>في حال الرضاعة الصناعية يجب استخدام الماء الغلي حتى للمياه المعدنية و المفلترة وقراءة تعليمات تحضير الحليب وإتباعها بدقة</w:t>
      </w:r>
    </w:p>
    <w:p w:rsidR="00D71CC3" w:rsidRPr="00D71CC3" w:rsidRDefault="00D71CC3" w:rsidP="00D71CC3">
      <w:pPr>
        <w:pStyle w:val="ListParagraph"/>
        <w:ind w:left="1068"/>
        <w:rPr>
          <w:rFonts w:cs="AGA Aladdin Regular" w:hint="cs"/>
          <w:b/>
          <w:bCs/>
          <w:sz w:val="44"/>
          <w:szCs w:val="44"/>
          <w:lang w:bidi="ar-JO"/>
        </w:rPr>
      </w:pPr>
      <w:r w:rsidRPr="00D71CC3">
        <w:rPr>
          <w:rFonts w:cs="AGA Aladdin Regular" w:hint="cs"/>
          <w:b/>
          <w:bCs/>
          <w:sz w:val="44"/>
          <w:szCs w:val="44"/>
          <w:rtl/>
          <w:lang w:bidi="ar-JO"/>
        </w:rPr>
        <w:t>انتباه :لكل نوع من الحليب الصناعي عيارات مختلفة</w:t>
      </w:r>
    </w:p>
    <w:p w:rsidR="00EA3DC6" w:rsidRPr="00EA3DC6" w:rsidRDefault="00EA3DC6" w:rsidP="00EA3DC6">
      <w:pPr>
        <w:pStyle w:val="ListParagraph"/>
        <w:numPr>
          <w:ilvl w:val="0"/>
          <w:numId w:val="2"/>
        </w:numPr>
        <w:rPr>
          <w:rFonts w:hint="cs"/>
          <w:sz w:val="48"/>
          <w:szCs w:val="48"/>
          <w:rtl/>
          <w:lang w:bidi="ar-JO"/>
        </w:rPr>
      </w:pPr>
      <w:r w:rsidRPr="00EA3DC6">
        <w:rPr>
          <w:rFonts w:hint="cs"/>
          <w:sz w:val="48"/>
          <w:szCs w:val="48"/>
          <w:rtl/>
          <w:lang w:bidi="ar-JO"/>
        </w:rPr>
        <w:t xml:space="preserve"> </w:t>
      </w:r>
    </w:p>
    <w:p w:rsidR="00D71CC3" w:rsidRPr="00D71CC3" w:rsidRDefault="00EA3DC6" w:rsidP="00D71CC3">
      <w:pPr>
        <w:pStyle w:val="ListParagraph"/>
        <w:numPr>
          <w:ilvl w:val="0"/>
          <w:numId w:val="2"/>
        </w:numPr>
        <w:rPr>
          <w:rFonts w:cs="AGA Aladdin Regular" w:hint="cs"/>
          <w:b/>
          <w:bCs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>الانتباه للصفار داخل العيون وعلى الجلد وإتباع تعليمات العيادة فيما يختص بإعادة الفحص</w:t>
      </w:r>
      <w:r w:rsidR="00D71CC3" w:rsidRPr="00D71CC3">
        <w:rPr>
          <w:rFonts w:hint="cs"/>
          <w:sz w:val="40"/>
          <w:szCs w:val="40"/>
          <w:rtl/>
          <w:lang w:bidi="ar-JO"/>
        </w:rPr>
        <w:t>.</w:t>
      </w:r>
    </w:p>
    <w:p w:rsidR="00EA3DC6" w:rsidRPr="00D71CC3" w:rsidRDefault="00D71CC3" w:rsidP="00D71CC3">
      <w:pPr>
        <w:pStyle w:val="ListParagraph"/>
        <w:ind w:left="1068"/>
        <w:rPr>
          <w:rFonts w:cs="AGA Aladdin Regular" w:hint="cs"/>
          <w:b/>
          <w:bCs/>
          <w:sz w:val="48"/>
          <w:szCs w:val="48"/>
          <w:lang w:bidi="ar-JO"/>
        </w:rPr>
      </w:pPr>
      <w:r>
        <w:rPr>
          <w:rFonts w:cs="AGA Aladdin Regular" w:hint="cs"/>
          <w:b/>
          <w:bCs/>
          <w:sz w:val="48"/>
          <w:szCs w:val="48"/>
          <w:rtl/>
          <w:lang w:bidi="ar-JO"/>
        </w:rPr>
        <w:t>انتباه :ا</w:t>
      </w:r>
      <w:r w:rsidR="00EA3DC6" w:rsidRPr="00D71CC3">
        <w:rPr>
          <w:rFonts w:cs="AGA Aladdin Regular" w:hint="cs"/>
          <w:b/>
          <w:bCs/>
          <w:sz w:val="48"/>
          <w:szCs w:val="48"/>
          <w:rtl/>
          <w:lang w:bidi="ar-JO"/>
        </w:rPr>
        <w:t>لصفار المرتفع يؤدي إلى الإعاقة العقلية</w:t>
      </w:r>
    </w:p>
    <w:p w:rsidR="00EA3DC6" w:rsidRPr="00D71CC3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>عدم وضع أي شيء على السرة فقط يمكن وضع الكحول</w:t>
      </w:r>
    </w:p>
    <w:p w:rsidR="00EA3DC6" w:rsidRPr="00D71CC3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 xml:space="preserve">إعطاء فيتامين </w:t>
      </w:r>
      <w:r w:rsidRPr="00D71CC3">
        <w:rPr>
          <w:rFonts w:hint="cs"/>
          <w:b/>
          <w:bCs/>
          <w:sz w:val="40"/>
          <w:szCs w:val="40"/>
          <w:rtl/>
          <w:lang w:bidi="ar-JO"/>
        </w:rPr>
        <w:t>د</w:t>
      </w:r>
      <w:r w:rsidRPr="00D71CC3">
        <w:rPr>
          <w:rFonts w:hint="cs"/>
          <w:sz w:val="40"/>
          <w:szCs w:val="40"/>
          <w:rtl/>
          <w:lang w:bidi="ar-JO"/>
        </w:rPr>
        <w:t xml:space="preserve"> يوميا حسب الإرشادات </w:t>
      </w:r>
    </w:p>
    <w:p w:rsidR="00EA3DC6" w:rsidRPr="00D71CC3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proofErr w:type="gramStart"/>
      <w:r w:rsidRPr="00D71CC3">
        <w:rPr>
          <w:rFonts w:hint="cs"/>
          <w:sz w:val="40"/>
          <w:szCs w:val="40"/>
          <w:rtl/>
          <w:lang w:bidi="ar-JO"/>
        </w:rPr>
        <w:t>اخذ</w:t>
      </w:r>
      <w:proofErr w:type="gramEnd"/>
      <w:r w:rsidRPr="00D71CC3">
        <w:rPr>
          <w:rFonts w:hint="cs"/>
          <w:sz w:val="40"/>
          <w:szCs w:val="40"/>
          <w:rtl/>
          <w:lang w:bidi="ar-JO"/>
        </w:rPr>
        <w:t xml:space="preserve"> موعد بعد أسبوع من الزيارة الأولى إلا إذا أعطيتم تعليمات عكس ذلك</w:t>
      </w:r>
    </w:p>
    <w:p w:rsidR="00EA3DC6" w:rsidRPr="00D71CC3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 xml:space="preserve">الحمام اليومي للطفل </w:t>
      </w:r>
    </w:p>
    <w:p w:rsidR="00EA3DC6" w:rsidRDefault="00EA3DC6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sz w:val="40"/>
          <w:szCs w:val="40"/>
          <w:rtl/>
          <w:lang w:bidi="ar-JO"/>
        </w:rPr>
        <w:t xml:space="preserve">النوم على الظهر لتجنب </w:t>
      </w:r>
      <w:r w:rsidRPr="00D71CC3">
        <w:rPr>
          <w:rFonts w:hint="cs"/>
          <w:b/>
          <w:bCs/>
          <w:sz w:val="40"/>
          <w:szCs w:val="40"/>
          <w:rtl/>
          <w:lang w:bidi="ar-JO"/>
        </w:rPr>
        <w:t>الاختناق و الموت المفاجئ</w:t>
      </w:r>
    </w:p>
    <w:p w:rsidR="00D71CC3" w:rsidRPr="00D71CC3" w:rsidRDefault="00D71CC3" w:rsidP="00EA3DC6">
      <w:pPr>
        <w:pStyle w:val="ListParagraph"/>
        <w:numPr>
          <w:ilvl w:val="0"/>
          <w:numId w:val="2"/>
        </w:numPr>
        <w:rPr>
          <w:rFonts w:hint="cs"/>
          <w:sz w:val="40"/>
          <w:szCs w:val="40"/>
          <w:lang w:bidi="ar-JO"/>
        </w:rPr>
      </w:pPr>
      <w:r w:rsidRPr="00D71CC3">
        <w:rPr>
          <w:rFonts w:hint="cs"/>
          <w:b/>
          <w:bCs/>
          <w:sz w:val="40"/>
          <w:szCs w:val="40"/>
          <w:rtl/>
          <w:lang w:bidi="ar-JO"/>
        </w:rPr>
        <w:t>التدخين</w:t>
      </w:r>
      <w:r>
        <w:rPr>
          <w:rFonts w:hint="cs"/>
          <w:sz w:val="40"/>
          <w:szCs w:val="40"/>
          <w:rtl/>
          <w:lang w:bidi="ar-JO"/>
        </w:rPr>
        <w:t xml:space="preserve"> بجانب الطفل أو حمله والعناية به من قبل مدخن يزيد من احتمال </w:t>
      </w:r>
      <w:r w:rsidRPr="00D71CC3">
        <w:rPr>
          <w:rFonts w:hint="cs"/>
          <w:b/>
          <w:bCs/>
          <w:sz w:val="40"/>
          <w:szCs w:val="40"/>
          <w:rtl/>
          <w:lang w:bidi="ar-JO"/>
        </w:rPr>
        <w:t>الاختناق و الموت المفاجئ</w:t>
      </w:r>
    </w:p>
    <w:p w:rsidR="00D71CC3" w:rsidRPr="00D71CC3" w:rsidRDefault="00EA3DC6" w:rsidP="00D71CC3">
      <w:pPr>
        <w:pStyle w:val="ListParagraph"/>
        <w:rPr>
          <w:rFonts w:cs="AGA Aladdin Regular"/>
          <w:b/>
          <w:bCs/>
          <w:sz w:val="28"/>
          <w:szCs w:val="28"/>
          <w:lang w:bidi="ar-JO"/>
        </w:rPr>
      </w:pPr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>الدكتورة منار اللواما</w:t>
      </w:r>
      <w:r w:rsidRPr="00D71CC3">
        <w:rPr>
          <w:rFonts w:cs="AGA Aladdin Regular"/>
          <w:b/>
          <w:bCs/>
          <w:sz w:val="28"/>
          <w:szCs w:val="28"/>
          <w:lang w:bidi="ar-JO"/>
        </w:rPr>
        <w:t>/</w:t>
      </w:r>
    </w:p>
    <w:p w:rsidR="00D71CC3" w:rsidRPr="00D71CC3" w:rsidRDefault="00EA3DC6" w:rsidP="00D71CC3">
      <w:pPr>
        <w:pStyle w:val="ListParagraph"/>
        <w:rPr>
          <w:rFonts w:cs="AGA Aladdin Regular" w:hint="cs"/>
          <w:b/>
          <w:bCs/>
          <w:sz w:val="28"/>
          <w:szCs w:val="28"/>
          <w:rtl/>
          <w:lang w:bidi="ar-JO"/>
        </w:rPr>
      </w:pPr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>استشاري</w:t>
      </w:r>
      <w:proofErr w:type="gramEnd"/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 xml:space="preserve"> طب </w:t>
      </w:r>
      <w:r w:rsidR="00D71CC3" w:rsidRPr="00D71CC3">
        <w:rPr>
          <w:rFonts w:cs="AGA Aladdin Regular" w:hint="cs"/>
          <w:b/>
          <w:bCs/>
          <w:sz w:val="28"/>
          <w:szCs w:val="28"/>
          <w:rtl/>
          <w:lang w:bidi="ar-JO"/>
        </w:rPr>
        <w:t>الأطفال</w:t>
      </w:r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 xml:space="preserve"> </w:t>
      </w:r>
    </w:p>
    <w:p w:rsidR="00EA3DC6" w:rsidRPr="00D71CC3" w:rsidRDefault="00EA3DC6" w:rsidP="00D71CC3">
      <w:pPr>
        <w:pStyle w:val="ListParagraph"/>
        <w:rPr>
          <w:rFonts w:cs="AGA Aladdin Regular" w:hint="cs"/>
          <w:b/>
          <w:bCs/>
          <w:sz w:val="28"/>
          <w:szCs w:val="28"/>
          <w:rtl/>
          <w:lang w:bidi="ar-JO"/>
        </w:rPr>
      </w:pPr>
      <w:r w:rsidRPr="00D71CC3">
        <w:rPr>
          <w:rFonts w:cs="AGA Aladdin Regular" w:hint="cs"/>
          <w:b/>
          <w:bCs/>
          <w:sz w:val="28"/>
          <w:szCs w:val="28"/>
          <w:rtl/>
          <w:lang w:bidi="ar-JO"/>
        </w:rPr>
        <w:t xml:space="preserve">  استشاري طب المواليد الجدد</w:t>
      </w:r>
      <w:r w:rsidR="00D71CC3" w:rsidRPr="00D71CC3">
        <w:rPr>
          <w:rFonts w:cs="AGA Aladdin Regular" w:hint="cs"/>
          <w:b/>
          <w:bCs/>
          <w:sz w:val="28"/>
          <w:szCs w:val="28"/>
          <w:rtl/>
          <w:lang w:bidi="ar-JO"/>
        </w:rPr>
        <w:t xml:space="preserve"> والعناية المركزة لحديثي الولادة والخدج</w:t>
      </w:r>
    </w:p>
    <w:sectPr w:rsidR="00EA3DC6" w:rsidRPr="00D71CC3" w:rsidSect="00D75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bas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AB7"/>
    <w:multiLevelType w:val="hybridMultilevel"/>
    <w:tmpl w:val="59FC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013D"/>
    <w:multiLevelType w:val="hybridMultilevel"/>
    <w:tmpl w:val="631A68B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A3DC6"/>
    <w:rsid w:val="00180E06"/>
    <w:rsid w:val="002B58A4"/>
    <w:rsid w:val="00752FED"/>
    <w:rsid w:val="00923299"/>
    <w:rsid w:val="009B69E8"/>
    <w:rsid w:val="00A44A15"/>
    <w:rsid w:val="00B132DD"/>
    <w:rsid w:val="00B15B5C"/>
    <w:rsid w:val="00D71CC3"/>
    <w:rsid w:val="00D75383"/>
    <w:rsid w:val="00E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FB614BCC3DF46BB24B7DB45EACDE7" ma:contentTypeVersion="0" ma:contentTypeDescription="Create a new document." ma:contentTypeScope="" ma:versionID="e7646860d56199d3945897a93e83ca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E0CC3-331C-4AFF-9471-2FC27C743629}"/>
</file>

<file path=customXml/itemProps2.xml><?xml version="1.0" encoding="utf-8"?>
<ds:datastoreItem xmlns:ds="http://schemas.openxmlformats.org/officeDocument/2006/customXml" ds:itemID="{C293C284-D1E0-40B1-B29E-6D2D77EFC132}"/>
</file>

<file path=customXml/itemProps3.xml><?xml version="1.0" encoding="utf-8"?>
<ds:datastoreItem xmlns:ds="http://schemas.openxmlformats.org/officeDocument/2006/customXml" ds:itemID="{B51C845F-870F-4452-8FBD-5D45A9DA0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drmanar</dc:creator>
  <cp:keywords/>
  <dc:description/>
  <cp:lastModifiedBy>drmanar</cp:lastModifiedBy>
  <cp:revision>1</cp:revision>
  <dcterms:created xsi:type="dcterms:W3CDTF">2014-08-04T06:28:00Z</dcterms:created>
  <dcterms:modified xsi:type="dcterms:W3CDTF">2014-08-04T06:48:00Z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0x010100B00FB614BCC3DF46BB24B7DB45EACDE7</vt:lpwstr>
  </property>
</Properties>
</file>