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8" w:rsidRPr="009E67D7" w:rsidRDefault="00800858" w:rsidP="00CA0800">
      <w:pPr>
        <w:spacing w:after="0" w:line="240" w:lineRule="auto"/>
        <w:ind w:left="5760" w:hanging="5760"/>
        <w:rPr>
          <w:rFonts w:ascii="Arial" w:hAnsi="Arial" w:cs="Arial"/>
          <w:b/>
          <w:bCs/>
          <w:sz w:val="24"/>
          <w:szCs w:val="24"/>
        </w:rPr>
      </w:pPr>
      <w:r w:rsidRPr="009E67D7">
        <w:rPr>
          <w:rFonts w:ascii="Arial" w:hAnsi="Arial" w:cs="Arial"/>
          <w:b/>
          <w:bCs/>
          <w:sz w:val="24"/>
          <w:szCs w:val="24"/>
        </w:rPr>
        <w:t>The University of Jordan</w:t>
      </w:r>
      <w:r>
        <w:rPr>
          <w:rFonts w:ascii="Arial" w:hAnsi="Arial" w:cs="Arial"/>
          <w:b/>
          <w:bCs/>
          <w:sz w:val="24"/>
          <w:szCs w:val="24"/>
        </w:rPr>
        <w:tab/>
      </w:r>
      <w:r w:rsidRPr="00800858">
        <w:rPr>
          <w:rFonts w:ascii="Arial" w:hAnsi="Arial" w:cs="Arial"/>
          <w:b/>
          <w:bCs/>
          <w:sz w:val="24"/>
          <w:szCs w:val="24"/>
        </w:rPr>
        <w:t xml:space="preserve">Agricultural Production </w:t>
      </w:r>
      <w:r w:rsidR="00CA0800">
        <w:rPr>
          <w:rFonts w:ascii="Arial" w:hAnsi="Arial" w:cs="Arial"/>
          <w:b/>
          <w:bCs/>
          <w:sz w:val="24"/>
          <w:szCs w:val="24"/>
        </w:rPr>
        <w:t xml:space="preserve">    </w:t>
      </w:r>
      <w:r w:rsidRPr="00800858">
        <w:rPr>
          <w:rFonts w:ascii="Arial" w:hAnsi="Arial" w:cs="Arial"/>
          <w:b/>
          <w:bCs/>
          <w:sz w:val="24"/>
          <w:szCs w:val="24"/>
        </w:rPr>
        <w:t>Economics</w:t>
      </w:r>
      <w:r w:rsidRPr="009E67D7">
        <w:rPr>
          <w:rFonts w:ascii="Arial" w:hAnsi="Arial" w:cs="Arial"/>
          <w:b/>
          <w:bCs/>
          <w:sz w:val="24"/>
          <w:szCs w:val="24"/>
        </w:rPr>
        <w:t xml:space="preserve"> (</w:t>
      </w:r>
      <w:r w:rsidRPr="00800858">
        <w:rPr>
          <w:rFonts w:ascii="Arial" w:hAnsi="Arial" w:cs="Arial"/>
          <w:b/>
          <w:bCs/>
          <w:sz w:val="24"/>
          <w:szCs w:val="24"/>
        </w:rPr>
        <w:t>605350</w:t>
      </w:r>
      <w:r w:rsidRPr="009E67D7">
        <w:rPr>
          <w:rFonts w:ascii="Arial" w:hAnsi="Arial" w:cs="Arial"/>
          <w:b/>
          <w:bCs/>
          <w:sz w:val="24"/>
          <w:szCs w:val="24"/>
        </w:rPr>
        <w:t>)</w:t>
      </w:r>
    </w:p>
    <w:p w:rsidR="00800858" w:rsidRPr="009E67D7" w:rsidRDefault="00800858" w:rsidP="00CA0800">
      <w:pPr>
        <w:spacing w:after="0" w:line="240" w:lineRule="auto"/>
        <w:ind w:left="5760" w:hanging="5760"/>
        <w:rPr>
          <w:rFonts w:ascii="Arial" w:hAnsi="Arial" w:cs="Arial"/>
          <w:b/>
          <w:bCs/>
          <w:sz w:val="24"/>
          <w:szCs w:val="24"/>
        </w:rPr>
      </w:pPr>
      <w:r w:rsidRPr="009E67D7">
        <w:rPr>
          <w:rFonts w:ascii="Arial" w:hAnsi="Arial" w:cs="Arial"/>
          <w:b/>
          <w:bCs/>
          <w:sz w:val="24"/>
          <w:szCs w:val="24"/>
        </w:rPr>
        <w:t>Faculty of Agriculture</w:t>
      </w:r>
      <w:r w:rsidR="00CA0800">
        <w:rPr>
          <w:rFonts w:ascii="Arial" w:hAnsi="Arial" w:cs="Arial"/>
          <w:b/>
          <w:bCs/>
          <w:sz w:val="24"/>
          <w:szCs w:val="24"/>
        </w:rPr>
        <w:tab/>
      </w:r>
      <w:r w:rsidRPr="009E67D7">
        <w:rPr>
          <w:rFonts w:ascii="Arial" w:hAnsi="Arial" w:cs="Arial"/>
          <w:b/>
          <w:bCs/>
          <w:sz w:val="24"/>
          <w:szCs w:val="24"/>
        </w:rPr>
        <w:t xml:space="preserve">Prerequisite </w:t>
      </w:r>
      <w:r w:rsidRPr="00800858">
        <w:rPr>
          <w:rFonts w:ascii="Arial" w:hAnsi="Arial" w:cs="Arial"/>
          <w:b/>
          <w:bCs/>
          <w:sz w:val="24"/>
          <w:szCs w:val="24"/>
        </w:rPr>
        <w:t>Agricultural Economics</w:t>
      </w:r>
      <w:r w:rsidRPr="009E67D7">
        <w:rPr>
          <w:rFonts w:ascii="Arial" w:hAnsi="Arial" w:cs="Arial"/>
          <w:b/>
          <w:bCs/>
          <w:sz w:val="24"/>
          <w:szCs w:val="24"/>
        </w:rPr>
        <w:t xml:space="preserve"> (</w:t>
      </w:r>
      <w:r w:rsidRPr="00800858">
        <w:rPr>
          <w:rFonts w:ascii="Arial" w:hAnsi="Arial" w:cs="Arial"/>
          <w:b/>
          <w:bCs/>
          <w:sz w:val="24"/>
          <w:szCs w:val="24"/>
        </w:rPr>
        <w:t>605101</w:t>
      </w:r>
      <w:r w:rsidRPr="009E67D7">
        <w:rPr>
          <w:rFonts w:ascii="Arial" w:hAnsi="Arial" w:cs="Arial"/>
          <w:b/>
          <w:bCs/>
          <w:sz w:val="24"/>
          <w:szCs w:val="24"/>
        </w:rPr>
        <w:t>)</w:t>
      </w:r>
    </w:p>
    <w:p w:rsidR="00800858" w:rsidRPr="009E67D7" w:rsidRDefault="00800858" w:rsidP="007D6367">
      <w:pPr>
        <w:spacing w:after="0" w:line="240" w:lineRule="auto"/>
        <w:rPr>
          <w:rFonts w:ascii="Arial" w:hAnsi="Arial" w:cs="Arial"/>
          <w:b/>
          <w:bCs/>
          <w:sz w:val="24"/>
          <w:szCs w:val="24"/>
        </w:rPr>
      </w:pPr>
      <w:r w:rsidRPr="009E67D7">
        <w:rPr>
          <w:rFonts w:ascii="Arial" w:hAnsi="Arial" w:cs="Arial"/>
          <w:b/>
          <w:bCs/>
          <w:sz w:val="24"/>
          <w:szCs w:val="24"/>
        </w:rPr>
        <w:t xml:space="preserve">Department of </w:t>
      </w:r>
      <w:proofErr w:type="spellStart"/>
      <w:r w:rsidRPr="009E67D7">
        <w:rPr>
          <w:rFonts w:ascii="Arial" w:hAnsi="Arial" w:cs="Arial"/>
          <w:b/>
          <w:bCs/>
          <w:sz w:val="24"/>
          <w:szCs w:val="24"/>
        </w:rPr>
        <w:t>Agr.Econ</w:t>
      </w:r>
      <w:proofErr w:type="gramStart"/>
      <w:r w:rsidRPr="009E67D7">
        <w:rPr>
          <w:rFonts w:ascii="Arial" w:hAnsi="Arial" w:cs="Arial"/>
          <w:b/>
          <w:bCs/>
          <w:sz w:val="24"/>
          <w:szCs w:val="24"/>
        </w:rPr>
        <w:t>.&amp;</w:t>
      </w:r>
      <w:proofErr w:type="gramEnd"/>
      <w:r w:rsidRPr="009E67D7">
        <w:rPr>
          <w:rFonts w:ascii="Arial" w:hAnsi="Arial" w:cs="Arial"/>
          <w:b/>
          <w:bCs/>
          <w:sz w:val="24"/>
          <w:szCs w:val="24"/>
        </w:rPr>
        <w:t>Agribusiness</w:t>
      </w:r>
      <w:proofErr w:type="spellEnd"/>
      <w:r w:rsidRPr="009E67D7">
        <w:rPr>
          <w:rFonts w:ascii="Arial" w:hAnsi="Arial" w:cs="Arial"/>
          <w:b/>
          <w:bCs/>
          <w:sz w:val="24"/>
          <w:szCs w:val="24"/>
        </w:rPr>
        <w:t xml:space="preserve"> Mgt</w:t>
      </w:r>
      <w:r w:rsidRPr="009E67D7">
        <w:rPr>
          <w:rFonts w:ascii="Arial" w:hAnsi="Arial" w:cs="Arial"/>
          <w:b/>
          <w:bCs/>
          <w:sz w:val="24"/>
          <w:szCs w:val="24"/>
        </w:rPr>
        <w:tab/>
      </w:r>
      <w:r>
        <w:rPr>
          <w:rFonts w:ascii="Arial" w:hAnsi="Arial" w:cs="Arial"/>
          <w:b/>
          <w:bCs/>
          <w:sz w:val="24"/>
          <w:szCs w:val="24"/>
        </w:rPr>
        <w:t xml:space="preserve">        </w:t>
      </w:r>
      <w:r w:rsidR="00CA0800">
        <w:rPr>
          <w:rFonts w:ascii="Arial" w:hAnsi="Arial" w:cs="Arial"/>
          <w:b/>
          <w:bCs/>
          <w:sz w:val="24"/>
          <w:szCs w:val="24"/>
        </w:rPr>
        <w:t xml:space="preserve">   </w:t>
      </w:r>
      <w:r w:rsidR="007D6367">
        <w:rPr>
          <w:rFonts w:ascii="Arial" w:hAnsi="Arial" w:cs="Arial"/>
          <w:b/>
          <w:bCs/>
          <w:sz w:val="24"/>
          <w:szCs w:val="24"/>
        </w:rPr>
        <w:t>Fall</w:t>
      </w:r>
      <w:r>
        <w:rPr>
          <w:rFonts w:ascii="Arial" w:hAnsi="Arial" w:cs="Arial"/>
          <w:b/>
          <w:bCs/>
          <w:sz w:val="24"/>
          <w:szCs w:val="24"/>
        </w:rPr>
        <w:t xml:space="preserve"> </w:t>
      </w:r>
      <w:r w:rsidR="007D6367">
        <w:rPr>
          <w:rFonts w:ascii="Arial" w:hAnsi="Arial" w:cs="Arial"/>
          <w:b/>
          <w:bCs/>
          <w:sz w:val="24"/>
          <w:szCs w:val="24"/>
        </w:rPr>
        <w:t xml:space="preserve">Semester </w:t>
      </w:r>
      <w:r w:rsidR="00B04C76">
        <w:rPr>
          <w:rFonts w:ascii="Arial" w:hAnsi="Arial" w:cs="Arial"/>
          <w:b/>
          <w:bCs/>
          <w:sz w:val="24"/>
          <w:szCs w:val="24"/>
        </w:rPr>
        <w:t>2012</w:t>
      </w:r>
      <w:r w:rsidR="007D6367">
        <w:rPr>
          <w:rFonts w:ascii="Arial" w:hAnsi="Arial" w:cs="Arial"/>
          <w:b/>
          <w:bCs/>
          <w:sz w:val="24"/>
          <w:szCs w:val="24"/>
        </w:rPr>
        <w:t>/2013</w:t>
      </w:r>
      <w:r w:rsidRPr="009E67D7">
        <w:rPr>
          <w:rFonts w:ascii="Arial" w:hAnsi="Arial" w:cs="Arial"/>
          <w:b/>
          <w:bCs/>
          <w:sz w:val="24"/>
          <w:szCs w:val="24"/>
        </w:rPr>
        <w:t xml:space="preserve"> </w:t>
      </w:r>
    </w:p>
    <w:p w:rsidR="00800858" w:rsidRPr="00153406" w:rsidRDefault="000C733B" w:rsidP="00800858">
      <w:pPr>
        <w:spacing w:after="0" w:line="240" w:lineRule="auto"/>
        <w:rPr>
          <w:rFonts w:ascii="Arial" w:hAnsi="Arial" w:cs="Arial"/>
          <w:b/>
          <w:bCs/>
          <w:sz w:val="24"/>
          <w:szCs w:val="24"/>
        </w:rPr>
      </w:pPr>
      <w:r>
        <w:rPr>
          <w:rFonts w:ascii="Arial" w:hAnsi="Arial" w:cs="Arial"/>
          <w:b/>
          <w:bCs/>
          <w:sz w:val="24"/>
          <w:szCs w:val="24"/>
        </w:rPr>
        <w:pict>
          <v:shapetype id="_x0000_t32" coordsize="21600,21600" o:spt="32" o:oned="t" path="m,l21600,21600e" filled="f">
            <v:path arrowok="t" fillok="f" o:connecttype="none"/>
            <o:lock v:ext="edit" shapetype="t"/>
          </v:shapetype>
          <v:shape id="_x0000_s1027" type="#_x0000_t32" style="position:absolute;margin-left:-74.25pt;margin-top:4.35pt;width:611.25pt;height:3.75pt;flip:x;z-index:251661312" o:connectortype="straight"/>
        </w:pict>
      </w:r>
      <w:r>
        <w:rPr>
          <w:rFonts w:ascii="Arial" w:hAnsi="Arial" w:cs="Arial"/>
          <w:b/>
          <w:bCs/>
          <w:sz w:val="24"/>
          <w:szCs w:val="24"/>
        </w:rPr>
        <w:pict>
          <v:shape id="_x0000_s1026" type="#_x0000_t32" style="position:absolute;margin-left:-74.25pt;margin-top:14.1pt;width:0;height:.05pt;z-index:251660288" o:connectortype="straight"/>
        </w:pict>
      </w:r>
    </w:p>
    <w:p w:rsidR="00800858" w:rsidRDefault="00800858" w:rsidP="00800858">
      <w:pPr>
        <w:spacing w:after="0" w:line="240" w:lineRule="auto"/>
        <w:rPr>
          <w:rFonts w:ascii="Arial" w:hAnsi="Arial" w:cs="Arial"/>
          <w:b/>
          <w:bCs/>
          <w:sz w:val="24"/>
          <w:szCs w:val="24"/>
        </w:rPr>
      </w:pPr>
      <w:r w:rsidRPr="00153406">
        <w:rPr>
          <w:rFonts w:ascii="Arial" w:hAnsi="Arial" w:cs="Arial"/>
          <w:b/>
          <w:bCs/>
          <w:sz w:val="24"/>
          <w:szCs w:val="24"/>
        </w:rPr>
        <w:t xml:space="preserve">Course </w:t>
      </w:r>
      <w:r>
        <w:rPr>
          <w:rFonts w:ascii="Arial" w:hAnsi="Arial" w:cs="Arial"/>
          <w:b/>
          <w:bCs/>
          <w:sz w:val="24"/>
          <w:szCs w:val="24"/>
        </w:rPr>
        <w:t>Lecturer:</w:t>
      </w:r>
      <w:r>
        <w:rPr>
          <w:rFonts w:ascii="Arial" w:hAnsi="Arial" w:cs="Arial"/>
          <w:b/>
          <w:bCs/>
          <w:sz w:val="24"/>
          <w:szCs w:val="24"/>
        </w:rPr>
        <w:tab/>
      </w:r>
      <w:r w:rsidRPr="00153406">
        <w:rPr>
          <w:rFonts w:ascii="Arial" w:hAnsi="Arial" w:cs="Arial"/>
          <w:b/>
          <w:bCs/>
          <w:sz w:val="24"/>
          <w:szCs w:val="24"/>
        </w:rPr>
        <w:t xml:space="preserve">Dr. </w:t>
      </w:r>
      <w:proofErr w:type="spellStart"/>
      <w:r w:rsidRPr="00153406">
        <w:rPr>
          <w:rFonts w:ascii="Arial" w:hAnsi="Arial" w:cs="Arial"/>
          <w:b/>
          <w:bCs/>
          <w:sz w:val="24"/>
          <w:szCs w:val="24"/>
        </w:rPr>
        <w:t>Tala</w:t>
      </w:r>
      <w:proofErr w:type="spellEnd"/>
      <w:r w:rsidRPr="00153406">
        <w:rPr>
          <w:rFonts w:ascii="Arial" w:hAnsi="Arial" w:cs="Arial"/>
          <w:b/>
          <w:bCs/>
          <w:sz w:val="24"/>
          <w:szCs w:val="24"/>
        </w:rPr>
        <w:t xml:space="preserve"> </w:t>
      </w:r>
      <w:proofErr w:type="spellStart"/>
      <w:r w:rsidRPr="00153406">
        <w:rPr>
          <w:rFonts w:ascii="Arial" w:hAnsi="Arial" w:cs="Arial"/>
          <w:b/>
          <w:bCs/>
          <w:sz w:val="24"/>
          <w:szCs w:val="24"/>
        </w:rPr>
        <w:t>Qtaishat</w:t>
      </w:r>
      <w:proofErr w:type="spellEnd"/>
    </w:p>
    <w:p w:rsidR="00800858" w:rsidRPr="00153406" w:rsidRDefault="00800858" w:rsidP="00800858">
      <w:pPr>
        <w:spacing w:after="0" w:line="240" w:lineRule="auto"/>
        <w:rPr>
          <w:rFonts w:ascii="Arial" w:hAnsi="Arial" w:cs="Arial"/>
          <w:b/>
          <w:bCs/>
          <w:sz w:val="24"/>
          <w:szCs w:val="24"/>
        </w:rPr>
      </w:pPr>
    </w:p>
    <w:p w:rsidR="00800858" w:rsidRDefault="00800858" w:rsidP="007D6367">
      <w:pPr>
        <w:spacing w:after="0" w:line="240" w:lineRule="auto"/>
        <w:rPr>
          <w:rFonts w:ascii="Arial" w:hAnsi="Arial" w:cs="Arial"/>
          <w:b/>
          <w:bCs/>
          <w:sz w:val="24"/>
          <w:szCs w:val="24"/>
        </w:rPr>
      </w:pPr>
      <w:r w:rsidRPr="00153406">
        <w:rPr>
          <w:rFonts w:ascii="Arial" w:hAnsi="Arial" w:cs="Arial"/>
          <w:b/>
          <w:bCs/>
          <w:sz w:val="24"/>
          <w:szCs w:val="24"/>
        </w:rPr>
        <w:t xml:space="preserve">Lectures: </w:t>
      </w:r>
      <w:r w:rsidR="00084BEE">
        <w:rPr>
          <w:rFonts w:ascii="Arial" w:hAnsi="Arial" w:cs="Arial"/>
          <w:b/>
          <w:bCs/>
          <w:sz w:val="24"/>
          <w:szCs w:val="24"/>
        </w:rPr>
        <w:tab/>
        <w:t xml:space="preserve">      </w:t>
      </w:r>
      <w:r w:rsidR="007D6367">
        <w:rPr>
          <w:rFonts w:ascii="Arial" w:hAnsi="Arial" w:cs="Arial"/>
          <w:b/>
          <w:bCs/>
          <w:sz w:val="24"/>
          <w:szCs w:val="24"/>
        </w:rPr>
        <w:t xml:space="preserve">Monday and </w:t>
      </w:r>
      <w:proofErr w:type="gramStart"/>
      <w:r w:rsidR="007D6367">
        <w:rPr>
          <w:rFonts w:ascii="Arial" w:hAnsi="Arial" w:cs="Arial"/>
          <w:b/>
          <w:bCs/>
          <w:sz w:val="24"/>
          <w:szCs w:val="24"/>
        </w:rPr>
        <w:t xml:space="preserve">Wednesday </w:t>
      </w:r>
      <w:r w:rsidR="00084BEE">
        <w:rPr>
          <w:rFonts w:ascii="Arial" w:hAnsi="Arial" w:cs="Arial"/>
          <w:b/>
          <w:bCs/>
          <w:sz w:val="24"/>
          <w:szCs w:val="24"/>
        </w:rPr>
        <w:t xml:space="preserve"> </w:t>
      </w:r>
      <w:r w:rsidRPr="00153406">
        <w:rPr>
          <w:rFonts w:ascii="Arial" w:hAnsi="Arial" w:cs="Arial"/>
          <w:b/>
          <w:bCs/>
          <w:sz w:val="24"/>
          <w:szCs w:val="24"/>
        </w:rPr>
        <w:t>(</w:t>
      </w:r>
      <w:proofErr w:type="gramEnd"/>
      <w:r w:rsidR="007D6367">
        <w:rPr>
          <w:rFonts w:ascii="Arial" w:hAnsi="Arial" w:cs="Arial"/>
          <w:b/>
          <w:bCs/>
          <w:sz w:val="24"/>
          <w:szCs w:val="24"/>
        </w:rPr>
        <w:t xml:space="preserve">12.30 </w:t>
      </w:r>
      <w:r w:rsidR="00B556DF">
        <w:rPr>
          <w:rFonts w:ascii="Arial" w:hAnsi="Arial" w:cs="Arial"/>
          <w:b/>
          <w:bCs/>
          <w:sz w:val="24"/>
          <w:szCs w:val="24"/>
        </w:rPr>
        <w:t>p</w:t>
      </w:r>
      <w:r>
        <w:rPr>
          <w:rFonts w:ascii="Arial" w:hAnsi="Arial" w:cs="Arial"/>
          <w:b/>
          <w:bCs/>
          <w:sz w:val="24"/>
          <w:szCs w:val="24"/>
        </w:rPr>
        <w:t>.m.</w:t>
      </w:r>
      <w:r w:rsidR="007D6367">
        <w:rPr>
          <w:rFonts w:ascii="Arial" w:hAnsi="Arial" w:cs="Arial"/>
          <w:b/>
          <w:bCs/>
          <w:sz w:val="24"/>
          <w:szCs w:val="24"/>
        </w:rPr>
        <w:t>-2</w:t>
      </w:r>
      <w:r w:rsidR="00084BEE">
        <w:rPr>
          <w:rFonts w:ascii="Arial" w:hAnsi="Arial" w:cs="Arial"/>
          <w:b/>
          <w:bCs/>
          <w:sz w:val="24"/>
          <w:szCs w:val="24"/>
        </w:rPr>
        <w:t>.00</w:t>
      </w:r>
      <w:r w:rsidR="00B556DF">
        <w:rPr>
          <w:rFonts w:ascii="Arial" w:hAnsi="Arial" w:cs="Arial"/>
          <w:b/>
          <w:bCs/>
          <w:sz w:val="24"/>
          <w:szCs w:val="24"/>
        </w:rPr>
        <w:t xml:space="preserve"> p</w:t>
      </w:r>
      <w:r>
        <w:rPr>
          <w:rFonts w:ascii="Arial" w:hAnsi="Arial" w:cs="Arial"/>
          <w:b/>
          <w:bCs/>
          <w:sz w:val="24"/>
          <w:szCs w:val="24"/>
        </w:rPr>
        <w:t>.m.</w:t>
      </w:r>
      <w:r w:rsidR="00B04C76">
        <w:rPr>
          <w:rFonts w:ascii="Arial" w:hAnsi="Arial" w:cs="Arial"/>
          <w:b/>
          <w:bCs/>
          <w:sz w:val="24"/>
          <w:szCs w:val="24"/>
        </w:rPr>
        <w:t>), Room:13</w:t>
      </w:r>
      <w:r w:rsidR="007D6367">
        <w:rPr>
          <w:rFonts w:ascii="Arial" w:hAnsi="Arial" w:cs="Arial"/>
          <w:b/>
          <w:bCs/>
          <w:sz w:val="24"/>
          <w:szCs w:val="24"/>
        </w:rPr>
        <w:t>2</w:t>
      </w:r>
    </w:p>
    <w:p w:rsidR="00800858" w:rsidRPr="00153406" w:rsidRDefault="00800858" w:rsidP="00800858">
      <w:pPr>
        <w:spacing w:after="0" w:line="240" w:lineRule="auto"/>
        <w:rPr>
          <w:rFonts w:ascii="Arial" w:hAnsi="Arial" w:cs="Arial"/>
          <w:b/>
          <w:bCs/>
          <w:sz w:val="24"/>
          <w:szCs w:val="24"/>
        </w:rPr>
      </w:pPr>
      <w:r w:rsidRPr="00153406">
        <w:rPr>
          <w:rFonts w:ascii="Arial" w:hAnsi="Arial" w:cs="Arial"/>
          <w:b/>
          <w:bCs/>
          <w:sz w:val="24"/>
          <w:szCs w:val="24"/>
        </w:rPr>
        <w:t xml:space="preserve"> </w:t>
      </w:r>
    </w:p>
    <w:p w:rsidR="00800858" w:rsidRPr="00153406" w:rsidRDefault="00800858" w:rsidP="00800858">
      <w:pPr>
        <w:spacing w:after="0" w:line="240" w:lineRule="auto"/>
        <w:ind w:left="2160" w:hanging="2160"/>
        <w:rPr>
          <w:rFonts w:ascii="Arial" w:hAnsi="Arial" w:cs="Arial"/>
          <w:b/>
          <w:bCs/>
          <w:sz w:val="24"/>
          <w:szCs w:val="24"/>
        </w:rPr>
      </w:pPr>
      <w:r>
        <w:rPr>
          <w:rFonts w:ascii="Arial" w:hAnsi="Arial" w:cs="Arial"/>
          <w:b/>
          <w:bCs/>
          <w:sz w:val="24"/>
          <w:szCs w:val="24"/>
        </w:rPr>
        <w:t xml:space="preserve">Consultation:   </w:t>
      </w:r>
      <w:r>
        <w:rPr>
          <w:rFonts w:ascii="Arial" w:hAnsi="Arial" w:cs="Arial"/>
          <w:b/>
          <w:bCs/>
          <w:sz w:val="24"/>
          <w:szCs w:val="24"/>
        </w:rPr>
        <w:tab/>
        <w:t>Sunday, Tuesday and Thursday (11a</w:t>
      </w:r>
      <w:r w:rsidR="00B04C76">
        <w:rPr>
          <w:rFonts w:ascii="Arial" w:hAnsi="Arial" w:cs="Arial"/>
          <w:b/>
          <w:bCs/>
          <w:sz w:val="24"/>
          <w:szCs w:val="24"/>
        </w:rPr>
        <w:t>.m.-12 noon) or by appointment</w:t>
      </w:r>
      <w:r>
        <w:rPr>
          <w:rFonts w:ascii="Arial" w:hAnsi="Arial" w:cs="Arial"/>
          <w:b/>
          <w:bCs/>
          <w:sz w:val="24"/>
          <w:szCs w:val="24"/>
        </w:rPr>
        <w:t xml:space="preserve"> </w:t>
      </w:r>
      <w:r w:rsidRPr="00153406">
        <w:rPr>
          <w:rFonts w:ascii="Arial" w:hAnsi="Arial" w:cs="Arial"/>
          <w:b/>
          <w:bCs/>
          <w:sz w:val="24"/>
          <w:szCs w:val="24"/>
        </w:rPr>
        <w:t xml:space="preserve"> </w:t>
      </w:r>
    </w:p>
    <w:p w:rsidR="00800858" w:rsidRDefault="000C733B" w:rsidP="00800858">
      <w:pPr>
        <w:spacing w:after="0" w:line="240" w:lineRule="auto"/>
        <w:rPr>
          <w:rFonts w:ascii="Arial" w:hAnsi="Arial" w:cs="Arial"/>
          <w:b/>
          <w:bCs/>
          <w:sz w:val="24"/>
          <w:szCs w:val="24"/>
        </w:rPr>
      </w:pPr>
      <w:r>
        <w:rPr>
          <w:rFonts w:ascii="Arial" w:hAnsi="Arial" w:cs="Arial"/>
          <w:b/>
          <w:bCs/>
          <w:noProof/>
          <w:sz w:val="24"/>
          <w:szCs w:val="24"/>
        </w:rPr>
        <w:pict>
          <v:shape id="_x0000_s1028" type="#_x0000_t32" style="position:absolute;margin-left:-74.25pt;margin-top:5.25pt;width:611.25pt;height:5.3pt;flip:x;z-index:251662336" o:connectortype="straight"/>
        </w:pict>
      </w:r>
    </w:p>
    <w:p w:rsidR="00800858" w:rsidRPr="00A6027E" w:rsidRDefault="00800858" w:rsidP="00800858">
      <w:pPr>
        <w:tabs>
          <w:tab w:val="left" w:pos="1965"/>
        </w:tabs>
        <w:rPr>
          <w:rFonts w:ascii="Arial" w:hAnsi="Arial" w:cs="Arial"/>
          <w:b/>
          <w:bCs/>
          <w:sz w:val="24"/>
          <w:szCs w:val="24"/>
        </w:rPr>
      </w:pPr>
      <w:r w:rsidRPr="00A6027E">
        <w:rPr>
          <w:rFonts w:ascii="Arial" w:hAnsi="Arial" w:cs="Arial"/>
          <w:b/>
          <w:bCs/>
          <w:sz w:val="24"/>
          <w:szCs w:val="24"/>
        </w:rPr>
        <w:t>Course Description:</w:t>
      </w:r>
    </w:p>
    <w:p w:rsidR="00811982" w:rsidRPr="00745A1E" w:rsidRDefault="00811982" w:rsidP="00745A1E">
      <w:pPr>
        <w:autoSpaceDE w:val="0"/>
        <w:autoSpaceDN w:val="0"/>
        <w:adjustRightInd w:val="0"/>
        <w:spacing w:after="0" w:line="240" w:lineRule="auto"/>
        <w:rPr>
          <w:rFonts w:ascii="Arial" w:hAnsi="Arial" w:cs="Arial"/>
          <w:sz w:val="24"/>
          <w:szCs w:val="24"/>
        </w:rPr>
      </w:pPr>
      <w:proofErr w:type="gramStart"/>
      <w:r w:rsidRPr="00745A1E">
        <w:rPr>
          <w:rFonts w:ascii="Arial" w:hAnsi="Arial" w:cs="Arial"/>
          <w:sz w:val="24"/>
          <w:szCs w:val="24"/>
        </w:rPr>
        <w:t>Studies the theory of production economics with emphasis on applications to agriculture and natural resources.</w:t>
      </w:r>
      <w:proofErr w:type="gramEnd"/>
      <w:r w:rsidRPr="00745A1E">
        <w:rPr>
          <w:rFonts w:ascii="Arial" w:hAnsi="Arial" w:cs="Arial"/>
          <w:sz w:val="24"/>
          <w:szCs w:val="24"/>
        </w:rPr>
        <w:t xml:space="preserve"> Topics incl</w:t>
      </w:r>
      <w:r w:rsidR="00745A1E">
        <w:rPr>
          <w:rFonts w:ascii="Arial" w:hAnsi="Arial" w:cs="Arial"/>
          <w:sz w:val="24"/>
          <w:szCs w:val="24"/>
        </w:rPr>
        <w:t xml:space="preserve">ude the derivation, estimation </w:t>
      </w:r>
      <w:r w:rsidRPr="00745A1E">
        <w:rPr>
          <w:rFonts w:ascii="Arial" w:hAnsi="Arial" w:cs="Arial"/>
          <w:sz w:val="24"/>
          <w:szCs w:val="24"/>
        </w:rPr>
        <w:t>and use of production</w:t>
      </w:r>
      <w:r w:rsidR="00745A1E">
        <w:rPr>
          <w:rFonts w:ascii="Arial" w:hAnsi="Arial" w:cs="Arial"/>
          <w:sz w:val="24"/>
          <w:szCs w:val="24"/>
        </w:rPr>
        <w:t>, cost, profit, revenue, demand</w:t>
      </w:r>
      <w:r w:rsidRPr="00745A1E">
        <w:rPr>
          <w:rFonts w:ascii="Arial" w:hAnsi="Arial" w:cs="Arial"/>
          <w:sz w:val="24"/>
          <w:szCs w:val="24"/>
        </w:rPr>
        <w:t xml:space="preserve"> and supply functions. </w:t>
      </w:r>
      <w:proofErr w:type="gramStart"/>
      <w:r w:rsidRPr="00745A1E">
        <w:rPr>
          <w:rFonts w:ascii="Arial" w:hAnsi="Arial" w:cs="Arial"/>
          <w:sz w:val="24"/>
          <w:szCs w:val="24"/>
        </w:rPr>
        <w:t>Discusses the concepts of efficiency and productivity.</w:t>
      </w:r>
      <w:proofErr w:type="gramEnd"/>
      <w:r w:rsidRPr="00745A1E">
        <w:rPr>
          <w:rFonts w:ascii="Arial" w:hAnsi="Arial" w:cs="Arial"/>
          <w:sz w:val="24"/>
          <w:szCs w:val="24"/>
        </w:rPr>
        <w:t xml:space="preserve"> </w:t>
      </w:r>
      <w:proofErr w:type="gramStart"/>
      <w:r w:rsidRPr="00745A1E">
        <w:rPr>
          <w:rFonts w:ascii="Arial" w:hAnsi="Arial" w:cs="Arial"/>
          <w:sz w:val="24"/>
          <w:szCs w:val="24"/>
        </w:rPr>
        <w:t>Production response over time and under risk.</w:t>
      </w:r>
      <w:proofErr w:type="gramEnd"/>
      <w:r w:rsidR="00745A1E" w:rsidRPr="00745A1E">
        <w:rPr>
          <w:rFonts w:ascii="Arial" w:hAnsi="Arial" w:cs="Arial"/>
          <w:sz w:val="24"/>
          <w:szCs w:val="24"/>
        </w:rPr>
        <w:t xml:space="preserve"> </w:t>
      </w:r>
      <w:proofErr w:type="gramStart"/>
      <w:r w:rsidR="00745A1E" w:rsidRPr="00745A1E">
        <w:rPr>
          <w:rFonts w:ascii="Arial" w:hAnsi="Arial" w:cs="Arial"/>
          <w:sz w:val="24"/>
          <w:szCs w:val="24"/>
        </w:rPr>
        <w:t>Agricultural production economic theory under static and dynamic situations.</w:t>
      </w:r>
      <w:proofErr w:type="gramEnd"/>
      <w:r w:rsidR="00745A1E">
        <w:rPr>
          <w:rFonts w:ascii="Arial" w:hAnsi="Arial" w:cs="Arial"/>
          <w:sz w:val="24"/>
          <w:szCs w:val="24"/>
        </w:rPr>
        <w:t xml:space="preserve"> </w:t>
      </w:r>
      <w:r w:rsidR="00745A1E" w:rsidRPr="00745A1E">
        <w:rPr>
          <w:rFonts w:ascii="Arial" w:hAnsi="Arial" w:cs="Arial"/>
          <w:sz w:val="24"/>
          <w:szCs w:val="24"/>
        </w:rPr>
        <w:t>Analysis of allocation of factors of production, production efficiency, demand</w:t>
      </w:r>
      <w:r w:rsidR="00745A1E">
        <w:rPr>
          <w:rFonts w:ascii="Arial" w:hAnsi="Arial" w:cs="Arial"/>
          <w:sz w:val="24"/>
          <w:szCs w:val="24"/>
        </w:rPr>
        <w:t xml:space="preserve"> </w:t>
      </w:r>
      <w:r w:rsidR="00745A1E" w:rsidRPr="00745A1E">
        <w:rPr>
          <w:rFonts w:ascii="Arial" w:hAnsi="Arial" w:cs="Arial"/>
          <w:sz w:val="24"/>
          <w:szCs w:val="24"/>
        </w:rPr>
        <w:t>for factors of production and supply of agricultural products, costs of products</w:t>
      </w:r>
      <w:r w:rsidR="00745A1E">
        <w:rPr>
          <w:rFonts w:ascii="Arial" w:hAnsi="Arial" w:cs="Arial"/>
          <w:sz w:val="24"/>
          <w:szCs w:val="24"/>
        </w:rPr>
        <w:t xml:space="preserve"> and farm growth.</w:t>
      </w:r>
    </w:p>
    <w:p w:rsidR="00800858" w:rsidRPr="008907D6" w:rsidRDefault="00800858" w:rsidP="00800858">
      <w:pPr>
        <w:tabs>
          <w:tab w:val="left" w:pos="1425"/>
        </w:tabs>
        <w:rPr>
          <w:rFonts w:ascii="Arial" w:hAnsi="Arial" w:cs="Arial"/>
          <w:b/>
          <w:bCs/>
          <w:sz w:val="24"/>
          <w:szCs w:val="24"/>
        </w:rPr>
      </w:pPr>
    </w:p>
    <w:p w:rsidR="00800858" w:rsidRPr="008907D6" w:rsidRDefault="00800858" w:rsidP="00800858">
      <w:pPr>
        <w:tabs>
          <w:tab w:val="left" w:pos="1425"/>
        </w:tabs>
        <w:rPr>
          <w:rFonts w:ascii="Arial" w:hAnsi="Arial" w:cs="Arial"/>
          <w:b/>
          <w:bCs/>
          <w:sz w:val="24"/>
          <w:szCs w:val="24"/>
        </w:rPr>
      </w:pPr>
      <w:r w:rsidRPr="008907D6">
        <w:rPr>
          <w:rFonts w:ascii="Arial" w:hAnsi="Arial" w:cs="Arial"/>
          <w:b/>
          <w:bCs/>
          <w:sz w:val="24"/>
          <w:szCs w:val="24"/>
        </w:rPr>
        <w:t>Course Topics:</w:t>
      </w:r>
    </w:p>
    <w:tbl>
      <w:tblPr>
        <w:tblStyle w:val="TableGrid"/>
        <w:tblW w:w="0" w:type="auto"/>
        <w:tblLook w:val="04A0"/>
      </w:tblPr>
      <w:tblGrid>
        <w:gridCol w:w="1278"/>
        <w:gridCol w:w="8298"/>
      </w:tblGrid>
      <w:tr w:rsidR="00800858" w:rsidTr="00D400B4">
        <w:tc>
          <w:tcPr>
            <w:tcW w:w="1278" w:type="dxa"/>
          </w:tcPr>
          <w:p w:rsidR="00800858" w:rsidRDefault="00800858" w:rsidP="00D400B4">
            <w:pPr>
              <w:tabs>
                <w:tab w:val="left" w:pos="1425"/>
              </w:tabs>
              <w:rPr>
                <w:rFonts w:ascii="Arial" w:hAnsi="Arial" w:cs="Arial"/>
                <w:sz w:val="24"/>
                <w:szCs w:val="24"/>
              </w:rPr>
            </w:pPr>
            <w:r>
              <w:rPr>
                <w:rFonts w:ascii="Arial" w:hAnsi="Arial" w:cs="Arial"/>
                <w:sz w:val="24"/>
                <w:szCs w:val="24"/>
              </w:rPr>
              <w:t xml:space="preserve">Week </w:t>
            </w:r>
          </w:p>
        </w:tc>
        <w:tc>
          <w:tcPr>
            <w:tcW w:w="8298" w:type="dxa"/>
          </w:tcPr>
          <w:p w:rsidR="00800858" w:rsidRDefault="00800858" w:rsidP="00D400B4">
            <w:pPr>
              <w:tabs>
                <w:tab w:val="left" w:pos="1425"/>
              </w:tabs>
              <w:rPr>
                <w:rFonts w:ascii="Arial" w:hAnsi="Arial" w:cs="Arial"/>
                <w:sz w:val="24"/>
                <w:szCs w:val="24"/>
              </w:rPr>
            </w:pPr>
            <w:r>
              <w:rPr>
                <w:rFonts w:ascii="Arial" w:hAnsi="Arial" w:cs="Arial"/>
                <w:sz w:val="24"/>
                <w:szCs w:val="24"/>
              </w:rPr>
              <w:t xml:space="preserve">Topic </w:t>
            </w:r>
          </w:p>
        </w:tc>
      </w:tr>
      <w:tr w:rsidR="00800858" w:rsidTr="00D400B4">
        <w:tc>
          <w:tcPr>
            <w:tcW w:w="1278" w:type="dxa"/>
          </w:tcPr>
          <w:p w:rsidR="00800858" w:rsidRPr="00FE3A23" w:rsidRDefault="00800858" w:rsidP="00D400B4">
            <w:pPr>
              <w:autoSpaceDE w:val="0"/>
              <w:autoSpaceDN w:val="0"/>
              <w:adjustRightInd w:val="0"/>
              <w:rPr>
                <w:rFonts w:ascii="Arial-BoldMT" w:hAnsi="Arial-BoldMT" w:cs="Arial-BoldMT"/>
                <w:b/>
                <w:bCs/>
                <w:sz w:val="24"/>
                <w:szCs w:val="24"/>
              </w:rPr>
            </w:pPr>
            <w:r w:rsidRPr="00FE3A23">
              <w:rPr>
                <w:rFonts w:ascii="ArialMT" w:hAnsi="ArialMT" w:cs="ArialMT"/>
                <w:sz w:val="24"/>
                <w:szCs w:val="24"/>
              </w:rPr>
              <w:t>1</w:t>
            </w:r>
          </w:p>
        </w:tc>
        <w:tc>
          <w:tcPr>
            <w:tcW w:w="8298" w:type="dxa"/>
          </w:tcPr>
          <w:p w:rsidR="00800858" w:rsidRPr="00983FA1" w:rsidRDefault="00800858" w:rsidP="00D400B4">
            <w:pPr>
              <w:autoSpaceDE w:val="0"/>
              <w:autoSpaceDN w:val="0"/>
              <w:adjustRightInd w:val="0"/>
              <w:rPr>
                <w:rFonts w:ascii="Arial-BoldMT" w:hAnsi="Arial-BoldMT" w:cs="Arial-BoldMT"/>
                <w:b/>
                <w:bCs/>
                <w:sz w:val="24"/>
                <w:szCs w:val="24"/>
              </w:rPr>
            </w:pPr>
            <w:r w:rsidRPr="00983FA1">
              <w:rPr>
                <w:rFonts w:ascii="Arial-BoldMT" w:hAnsi="Arial-BoldMT" w:cs="Arial-BoldMT"/>
                <w:b/>
                <w:bCs/>
                <w:sz w:val="24"/>
                <w:szCs w:val="24"/>
              </w:rPr>
              <w:t>Introduction:</w:t>
            </w:r>
          </w:p>
          <w:p w:rsidR="0037741F" w:rsidRPr="009B04DC" w:rsidRDefault="0037741F" w:rsidP="0037741F">
            <w:pPr>
              <w:autoSpaceDE w:val="0"/>
              <w:autoSpaceDN w:val="0"/>
              <w:adjustRightInd w:val="0"/>
              <w:rPr>
                <w:rFonts w:ascii="Arial" w:hAnsi="Arial" w:cs="Arial"/>
                <w:sz w:val="24"/>
                <w:szCs w:val="24"/>
              </w:rPr>
            </w:pPr>
            <w:r w:rsidRPr="009B04DC">
              <w:rPr>
                <w:rFonts w:ascii="Arial" w:hAnsi="Arial" w:cs="Arial"/>
                <w:sz w:val="24"/>
                <w:szCs w:val="24"/>
              </w:rPr>
              <w:t>Economic concepts ,types of economics ,agricultural economics and</w:t>
            </w:r>
          </w:p>
          <w:p w:rsidR="00800858" w:rsidRPr="00FE3A23" w:rsidRDefault="0037741F" w:rsidP="0037741F">
            <w:pPr>
              <w:autoSpaceDE w:val="0"/>
              <w:autoSpaceDN w:val="0"/>
              <w:adjustRightInd w:val="0"/>
              <w:rPr>
                <w:rFonts w:ascii="ArialMT" w:hAnsi="ArialMT" w:cs="ArialMT"/>
                <w:sz w:val="24"/>
                <w:szCs w:val="24"/>
              </w:rPr>
            </w:pPr>
            <w:r w:rsidRPr="009B04DC">
              <w:rPr>
                <w:rFonts w:ascii="Arial" w:hAnsi="Arial" w:cs="Arial"/>
                <w:sz w:val="24"/>
                <w:szCs w:val="24"/>
              </w:rPr>
              <w:t>Agricultural production economics.</w:t>
            </w:r>
          </w:p>
        </w:tc>
      </w:tr>
      <w:tr w:rsidR="00800858" w:rsidTr="00D400B4">
        <w:tc>
          <w:tcPr>
            <w:tcW w:w="1278" w:type="dxa"/>
          </w:tcPr>
          <w:p w:rsidR="00800858" w:rsidRPr="009826BE" w:rsidRDefault="0037741F" w:rsidP="00D400B4">
            <w:pPr>
              <w:autoSpaceDE w:val="0"/>
              <w:autoSpaceDN w:val="0"/>
              <w:adjustRightInd w:val="0"/>
              <w:rPr>
                <w:rFonts w:ascii="Arial-BoldMT" w:hAnsi="Arial-BoldMT" w:cs="Arial-BoldMT"/>
                <w:b/>
                <w:bCs/>
                <w:sz w:val="24"/>
                <w:szCs w:val="24"/>
              </w:rPr>
            </w:pPr>
            <w:r>
              <w:rPr>
                <w:rFonts w:ascii="ArialMT" w:hAnsi="ArialMT" w:cs="ArialMT"/>
                <w:sz w:val="24"/>
                <w:szCs w:val="24"/>
              </w:rPr>
              <w:t>2-3</w:t>
            </w:r>
          </w:p>
        </w:tc>
        <w:tc>
          <w:tcPr>
            <w:tcW w:w="8298" w:type="dxa"/>
          </w:tcPr>
          <w:p w:rsidR="00800858" w:rsidRDefault="0037741F" w:rsidP="00D400B4">
            <w:pPr>
              <w:autoSpaceDE w:val="0"/>
              <w:autoSpaceDN w:val="0"/>
              <w:adjustRightInd w:val="0"/>
              <w:rPr>
                <w:rFonts w:ascii="ArialMT" w:hAnsi="ArialMT" w:cs="ArialMT"/>
                <w:sz w:val="24"/>
                <w:szCs w:val="24"/>
              </w:rPr>
            </w:pPr>
            <w:r w:rsidRPr="0037741F">
              <w:rPr>
                <w:rFonts w:ascii="Arial-BoldMT" w:hAnsi="Arial-BoldMT" w:cs="Arial-BoldMT"/>
                <w:b/>
                <w:bCs/>
                <w:sz w:val="24"/>
                <w:szCs w:val="24"/>
              </w:rPr>
              <w:t>P</w:t>
            </w:r>
            <w:r w:rsidR="003D3B0E" w:rsidRPr="0037741F">
              <w:rPr>
                <w:rFonts w:ascii="Arial-BoldMT" w:hAnsi="Arial-BoldMT" w:cs="Arial-BoldMT"/>
                <w:b/>
                <w:bCs/>
                <w:sz w:val="24"/>
                <w:szCs w:val="24"/>
              </w:rPr>
              <w:t>roduction</w:t>
            </w:r>
            <w:r w:rsidRPr="0037741F">
              <w:rPr>
                <w:rFonts w:ascii="Arial-BoldMT" w:hAnsi="Arial-BoldMT" w:cs="Arial-BoldMT"/>
                <w:b/>
                <w:bCs/>
                <w:sz w:val="24"/>
                <w:szCs w:val="24"/>
              </w:rPr>
              <w:t xml:space="preserve"> F</w:t>
            </w:r>
            <w:r w:rsidR="003D3B0E" w:rsidRPr="0037741F">
              <w:rPr>
                <w:rFonts w:ascii="Arial-BoldMT" w:hAnsi="Arial-BoldMT" w:cs="Arial-BoldMT"/>
                <w:b/>
                <w:bCs/>
                <w:sz w:val="24"/>
                <w:szCs w:val="24"/>
              </w:rPr>
              <w:t>unction</w:t>
            </w:r>
            <w:r w:rsidRPr="0037741F">
              <w:rPr>
                <w:rFonts w:ascii="Arial-BoldMT" w:hAnsi="Arial-BoldMT" w:cs="Arial-BoldMT"/>
                <w:b/>
                <w:bCs/>
                <w:sz w:val="24"/>
                <w:szCs w:val="24"/>
              </w:rPr>
              <w:t xml:space="preserve"> </w:t>
            </w:r>
            <w:r w:rsidR="003D3B0E" w:rsidRPr="0037741F">
              <w:rPr>
                <w:rFonts w:ascii="Arial-BoldMT" w:hAnsi="Arial-BoldMT" w:cs="Arial-BoldMT"/>
                <w:b/>
                <w:bCs/>
                <w:sz w:val="24"/>
                <w:szCs w:val="24"/>
              </w:rPr>
              <w:t>and</w:t>
            </w:r>
            <w:r w:rsidRPr="0037741F">
              <w:rPr>
                <w:rFonts w:ascii="Arial-BoldMT" w:hAnsi="Arial-BoldMT" w:cs="Arial-BoldMT"/>
                <w:b/>
                <w:bCs/>
                <w:sz w:val="24"/>
                <w:szCs w:val="24"/>
              </w:rPr>
              <w:t xml:space="preserve"> C</w:t>
            </w:r>
            <w:r w:rsidR="003D3B0E" w:rsidRPr="0037741F">
              <w:rPr>
                <w:rFonts w:ascii="Arial-BoldMT" w:hAnsi="Arial-BoldMT" w:cs="Arial-BoldMT"/>
                <w:b/>
                <w:bCs/>
                <w:sz w:val="24"/>
                <w:szCs w:val="24"/>
              </w:rPr>
              <w:t>ost</w:t>
            </w:r>
            <w:r w:rsidRPr="0037741F">
              <w:rPr>
                <w:rFonts w:ascii="Arial-BoldMT" w:hAnsi="Arial-BoldMT" w:cs="Arial-BoldMT"/>
                <w:b/>
                <w:bCs/>
                <w:sz w:val="24"/>
                <w:szCs w:val="24"/>
              </w:rPr>
              <w:t xml:space="preserve"> F</w:t>
            </w:r>
            <w:r w:rsidR="003D3B0E" w:rsidRPr="0037741F">
              <w:rPr>
                <w:rFonts w:ascii="Arial-BoldMT" w:hAnsi="Arial-BoldMT" w:cs="Arial-BoldMT"/>
                <w:b/>
                <w:bCs/>
                <w:sz w:val="24"/>
                <w:szCs w:val="24"/>
              </w:rPr>
              <w:t>unction</w:t>
            </w:r>
            <w:r w:rsidR="00800858">
              <w:rPr>
                <w:rFonts w:ascii="ArialMT" w:hAnsi="ArialMT" w:cs="ArialMT"/>
                <w:sz w:val="24"/>
                <w:szCs w:val="24"/>
              </w:rPr>
              <w:t>:</w:t>
            </w:r>
          </w:p>
          <w:p w:rsidR="006B3183" w:rsidRPr="009B04DC" w:rsidRDefault="006B3183" w:rsidP="009B04DC">
            <w:pPr>
              <w:pStyle w:val="ListParagraph"/>
              <w:numPr>
                <w:ilvl w:val="0"/>
                <w:numId w:val="3"/>
              </w:numPr>
              <w:autoSpaceDE w:val="0"/>
              <w:autoSpaceDN w:val="0"/>
              <w:adjustRightInd w:val="0"/>
              <w:rPr>
                <w:rFonts w:ascii="Arial" w:hAnsi="Arial" w:cs="Arial"/>
                <w:sz w:val="24"/>
                <w:szCs w:val="24"/>
              </w:rPr>
            </w:pPr>
            <w:r w:rsidRPr="009B04DC">
              <w:rPr>
                <w:rFonts w:ascii="Arial" w:hAnsi="Arial" w:cs="Arial"/>
                <w:sz w:val="24"/>
                <w:szCs w:val="24"/>
              </w:rPr>
              <w:t>Classical production function ,stages of production function ,law of</w:t>
            </w:r>
          </w:p>
          <w:p w:rsidR="006B3183" w:rsidRPr="009B04DC" w:rsidRDefault="00DB64C0" w:rsidP="006B3183">
            <w:pPr>
              <w:autoSpaceDE w:val="0"/>
              <w:autoSpaceDN w:val="0"/>
              <w:adjustRightInd w:val="0"/>
              <w:rPr>
                <w:rFonts w:ascii="Arial" w:hAnsi="Arial" w:cs="Arial"/>
                <w:sz w:val="24"/>
                <w:szCs w:val="24"/>
              </w:rPr>
            </w:pPr>
            <w:r w:rsidRPr="009B04DC">
              <w:rPr>
                <w:rFonts w:ascii="Arial" w:hAnsi="Arial" w:cs="Arial"/>
                <w:sz w:val="24"/>
                <w:szCs w:val="24"/>
              </w:rPr>
              <w:t>Diminishing</w:t>
            </w:r>
            <w:r w:rsidR="006B3183" w:rsidRPr="009B04DC">
              <w:rPr>
                <w:rFonts w:ascii="Arial" w:hAnsi="Arial" w:cs="Arial"/>
                <w:sz w:val="24"/>
                <w:szCs w:val="24"/>
              </w:rPr>
              <w:t xml:space="preserve"> </w:t>
            </w:r>
            <w:r w:rsidRPr="009B04DC">
              <w:rPr>
                <w:rFonts w:ascii="Arial" w:hAnsi="Arial" w:cs="Arial"/>
                <w:sz w:val="24"/>
                <w:szCs w:val="24"/>
              </w:rPr>
              <w:t>returns,</w:t>
            </w:r>
            <w:r w:rsidR="006B3183" w:rsidRPr="009B04DC">
              <w:rPr>
                <w:rFonts w:ascii="Arial" w:hAnsi="Arial" w:cs="Arial"/>
                <w:sz w:val="24"/>
                <w:szCs w:val="24"/>
              </w:rPr>
              <w:t xml:space="preserve"> elasticity of </w:t>
            </w:r>
            <w:r w:rsidR="006E3F00" w:rsidRPr="009B04DC">
              <w:rPr>
                <w:rFonts w:ascii="Arial" w:hAnsi="Arial" w:cs="Arial"/>
                <w:sz w:val="24"/>
                <w:szCs w:val="24"/>
              </w:rPr>
              <w:t>production.</w:t>
            </w:r>
          </w:p>
          <w:p w:rsidR="006B3183" w:rsidRPr="009B04DC" w:rsidRDefault="006B3183" w:rsidP="009B04DC">
            <w:pPr>
              <w:pStyle w:val="ListParagraph"/>
              <w:numPr>
                <w:ilvl w:val="0"/>
                <w:numId w:val="3"/>
              </w:numPr>
              <w:autoSpaceDE w:val="0"/>
              <w:autoSpaceDN w:val="0"/>
              <w:adjustRightInd w:val="0"/>
              <w:rPr>
                <w:rFonts w:ascii="Arial" w:hAnsi="Arial" w:cs="Arial"/>
                <w:sz w:val="24"/>
                <w:szCs w:val="24"/>
              </w:rPr>
            </w:pPr>
            <w:r w:rsidRPr="009B04DC">
              <w:rPr>
                <w:rFonts w:ascii="Arial" w:hAnsi="Arial" w:cs="Arial"/>
                <w:sz w:val="24"/>
                <w:szCs w:val="24"/>
              </w:rPr>
              <w:t>Cost of production ,fixed cost and variable cost ,cost function ,</w:t>
            </w:r>
          </w:p>
          <w:p w:rsidR="00800858" w:rsidRPr="009826BE" w:rsidRDefault="006B3183" w:rsidP="006B3183">
            <w:pPr>
              <w:autoSpaceDE w:val="0"/>
              <w:autoSpaceDN w:val="0"/>
              <w:adjustRightInd w:val="0"/>
              <w:rPr>
                <w:rFonts w:ascii="ArialMT" w:hAnsi="ArialMT" w:cs="ArialMT"/>
                <w:sz w:val="24"/>
                <w:szCs w:val="24"/>
              </w:rPr>
            </w:pPr>
            <w:r w:rsidRPr="009B04DC">
              <w:rPr>
                <w:rFonts w:ascii="Arial" w:hAnsi="Arial" w:cs="Arial"/>
                <w:sz w:val="24"/>
                <w:szCs w:val="24"/>
              </w:rPr>
              <w:t>deriving cost function from production function</w:t>
            </w:r>
          </w:p>
        </w:tc>
      </w:tr>
      <w:tr w:rsidR="00800858" w:rsidTr="00D400B4">
        <w:tc>
          <w:tcPr>
            <w:tcW w:w="1278" w:type="dxa"/>
          </w:tcPr>
          <w:p w:rsidR="00800858" w:rsidRPr="00BD192A" w:rsidRDefault="000062EB" w:rsidP="00D400B4">
            <w:pPr>
              <w:autoSpaceDE w:val="0"/>
              <w:autoSpaceDN w:val="0"/>
              <w:adjustRightInd w:val="0"/>
              <w:rPr>
                <w:rFonts w:ascii="Arial-BoldMT" w:hAnsi="Arial-BoldMT" w:cs="Arial-BoldMT"/>
                <w:b/>
                <w:bCs/>
                <w:sz w:val="24"/>
                <w:szCs w:val="24"/>
              </w:rPr>
            </w:pPr>
            <w:r>
              <w:rPr>
                <w:rFonts w:ascii="ArialMT" w:hAnsi="ArialMT" w:cs="ArialMT"/>
                <w:sz w:val="24"/>
                <w:szCs w:val="24"/>
              </w:rPr>
              <w:t>4-6</w:t>
            </w:r>
          </w:p>
        </w:tc>
        <w:tc>
          <w:tcPr>
            <w:tcW w:w="8298" w:type="dxa"/>
          </w:tcPr>
          <w:p w:rsidR="00800858" w:rsidRDefault="00B34CDC" w:rsidP="00D400B4">
            <w:pPr>
              <w:rPr>
                <w:rFonts w:ascii="ArialMT" w:hAnsi="ArialMT" w:cs="ArialMT"/>
                <w:sz w:val="24"/>
                <w:szCs w:val="24"/>
              </w:rPr>
            </w:pPr>
            <w:r w:rsidRPr="00B34CDC">
              <w:rPr>
                <w:rFonts w:ascii="Arial-BoldMT" w:hAnsi="Arial-BoldMT" w:cs="Arial-BoldMT"/>
                <w:b/>
                <w:bCs/>
                <w:sz w:val="24"/>
                <w:szCs w:val="24"/>
              </w:rPr>
              <w:t>Allocation of One Variable Input</w:t>
            </w:r>
            <w:r w:rsidR="00800858">
              <w:rPr>
                <w:rFonts w:ascii="ArialMT" w:hAnsi="ArialMT" w:cs="ArialMT"/>
                <w:sz w:val="24"/>
                <w:szCs w:val="24"/>
              </w:rPr>
              <w:t>:</w:t>
            </w:r>
          </w:p>
          <w:p w:rsidR="00CE5DC2" w:rsidRPr="009B04DC" w:rsidRDefault="00CE5DC2" w:rsidP="00CE5DC2">
            <w:pPr>
              <w:pStyle w:val="ListParagraph"/>
              <w:numPr>
                <w:ilvl w:val="0"/>
                <w:numId w:val="2"/>
              </w:numPr>
              <w:autoSpaceDE w:val="0"/>
              <w:autoSpaceDN w:val="0"/>
              <w:adjustRightInd w:val="0"/>
              <w:rPr>
                <w:rFonts w:ascii="Arial" w:hAnsi="Arial" w:cs="Arial"/>
                <w:sz w:val="24"/>
                <w:szCs w:val="24"/>
              </w:rPr>
            </w:pPr>
            <w:r w:rsidRPr="009B04DC">
              <w:rPr>
                <w:rFonts w:ascii="Arial" w:hAnsi="Arial" w:cs="Arial"/>
                <w:sz w:val="24"/>
                <w:szCs w:val="24"/>
              </w:rPr>
              <w:t>Economic efficiency ,profit maximization ,the optimum amount of input</w:t>
            </w:r>
          </w:p>
          <w:p w:rsidR="00CE5DC2" w:rsidRPr="009B04DC" w:rsidRDefault="00CE5DC2" w:rsidP="00CE5DC2">
            <w:pPr>
              <w:autoSpaceDE w:val="0"/>
              <w:autoSpaceDN w:val="0"/>
              <w:adjustRightInd w:val="0"/>
              <w:rPr>
                <w:rFonts w:ascii="Arial" w:hAnsi="Arial" w:cs="Arial"/>
                <w:sz w:val="24"/>
                <w:szCs w:val="24"/>
              </w:rPr>
            </w:pPr>
            <w:proofErr w:type="gramStart"/>
            <w:r w:rsidRPr="009B04DC">
              <w:rPr>
                <w:rFonts w:ascii="Arial" w:hAnsi="Arial" w:cs="Arial"/>
                <w:sz w:val="24"/>
                <w:szCs w:val="24"/>
              </w:rPr>
              <w:t>to</w:t>
            </w:r>
            <w:proofErr w:type="gramEnd"/>
            <w:r w:rsidRPr="009B04DC">
              <w:rPr>
                <w:rFonts w:ascii="Arial" w:hAnsi="Arial" w:cs="Arial"/>
                <w:sz w:val="24"/>
                <w:szCs w:val="24"/>
              </w:rPr>
              <w:t xml:space="preserve"> use ,the optimum amount of output to produce .</w:t>
            </w:r>
          </w:p>
          <w:p w:rsidR="00CE5DC2" w:rsidRPr="009B04DC" w:rsidRDefault="00CE5DC2" w:rsidP="00CE5DC2">
            <w:pPr>
              <w:pStyle w:val="ListParagraph"/>
              <w:numPr>
                <w:ilvl w:val="0"/>
                <w:numId w:val="2"/>
              </w:numPr>
              <w:autoSpaceDE w:val="0"/>
              <w:autoSpaceDN w:val="0"/>
              <w:adjustRightInd w:val="0"/>
              <w:rPr>
                <w:rFonts w:ascii="Arial" w:hAnsi="Arial" w:cs="Arial"/>
                <w:sz w:val="24"/>
                <w:szCs w:val="24"/>
              </w:rPr>
            </w:pPr>
            <w:r w:rsidRPr="009B04DC">
              <w:rPr>
                <w:rFonts w:ascii="Arial" w:hAnsi="Arial" w:cs="Arial"/>
                <w:sz w:val="24"/>
                <w:szCs w:val="24"/>
              </w:rPr>
              <w:t>Short-run equilibrium ,long-run equilibrium ,maximum profit versus</w:t>
            </w:r>
          </w:p>
          <w:p w:rsidR="00800858" w:rsidRDefault="00DB64C0" w:rsidP="00CE5DC2">
            <w:r w:rsidRPr="009B04DC">
              <w:rPr>
                <w:rFonts w:ascii="Arial" w:hAnsi="Arial" w:cs="Arial"/>
                <w:sz w:val="24"/>
                <w:szCs w:val="24"/>
              </w:rPr>
              <w:t>Maximum</w:t>
            </w:r>
            <w:r w:rsidR="00CE5DC2" w:rsidRPr="009B04DC">
              <w:rPr>
                <w:rFonts w:ascii="Arial" w:hAnsi="Arial" w:cs="Arial"/>
                <w:sz w:val="24"/>
                <w:szCs w:val="24"/>
              </w:rPr>
              <w:t xml:space="preserve"> </w:t>
            </w:r>
            <w:r w:rsidRPr="009B04DC">
              <w:rPr>
                <w:rFonts w:ascii="Arial" w:hAnsi="Arial" w:cs="Arial"/>
                <w:sz w:val="24"/>
                <w:szCs w:val="24"/>
              </w:rPr>
              <w:t>yield, derive</w:t>
            </w:r>
            <w:r w:rsidR="00CE5DC2" w:rsidRPr="009B04DC">
              <w:rPr>
                <w:rFonts w:ascii="Arial" w:hAnsi="Arial" w:cs="Arial"/>
                <w:sz w:val="24"/>
                <w:szCs w:val="24"/>
              </w:rPr>
              <w:t xml:space="preserve"> demand for </w:t>
            </w:r>
            <w:proofErr w:type="gramStart"/>
            <w:r w:rsidR="00CE5DC2" w:rsidRPr="009B04DC">
              <w:rPr>
                <w:rFonts w:ascii="Arial" w:hAnsi="Arial" w:cs="Arial"/>
                <w:sz w:val="24"/>
                <w:szCs w:val="24"/>
              </w:rPr>
              <w:t>input ,</w:t>
            </w:r>
            <w:proofErr w:type="gramEnd"/>
            <w:r w:rsidR="00CE5DC2" w:rsidRPr="009B04DC">
              <w:rPr>
                <w:rFonts w:ascii="Arial" w:hAnsi="Arial" w:cs="Arial"/>
                <w:sz w:val="24"/>
                <w:szCs w:val="24"/>
              </w:rPr>
              <w:t xml:space="preserve"> opportunity cost and profit .</w:t>
            </w:r>
          </w:p>
        </w:tc>
      </w:tr>
      <w:tr w:rsidR="00800858" w:rsidTr="00D400B4">
        <w:tc>
          <w:tcPr>
            <w:tcW w:w="1278" w:type="dxa"/>
          </w:tcPr>
          <w:p w:rsidR="00800858" w:rsidRPr="0063493A" w:rsidRDefault="00DA4764" w:rsidP="00D400B4">
            <w:pPr>
              <w:autoSpaceDE w:val="0"/>
              <w:autoSpaceDN w:val="0"/>
              <w:adjustRightInd w:val="0"/>
              <w:rPr>
                <w:rFonts w:ascii="Arial-BoldMT" w:hAnsi="Arial-BoldMT" w:cs="Arial-BoldMT"/>
                <w:b/>
                <w:bCs/>
                <w:sz w:val="24"/>
                <w:szCs w:val="24"/>
              </w:rPr>
            </w:pPr>
            <w:r>
              <w:rPr>
                <w:rFonts w:ascii="ArialMT" w:hAnsi="ArialMT" w:cs="ArialMT"/>
                <w:sz w:val="24"/>
                <w:szCs w:val="24"/>
              </w:rPr>
              <w:t>7-10</w:t>
            </w:r>
            <w:r w:rsidR="00800858" w:rsidRPr="0063493A">
              <w:rPr>
                <w:rFonts w:ascii="ArialMT" w:hAnsi="ArialMT" w:cs="ArialMT"/>
                <w:sz w:val="24"/>
                <w:szCs w:val="24"/>
              </w:rPr>
              <w:t xml:space="preserve"> </w:t>
            </w:r>
          </w:p>
        </w:tc>
        <w:tc>
          <w:tcPr>
            <w:tcW w:w="8298" w:type="dxa"/>
          </w:tcPr>
          <w:p w:rsidR="00800858" w:rsidRDefault="00DA4764" w:rsidP="00D400B4">
            <w:pPr>
              <w:autoSpaceDE w:val="0"/>
              <w:autoSpaceDN w:val="0"/>
              <w:adjustRightInd w:val="0"/>
              <w:rPr>
                <w:rFonts w:ascii="Arial-BoldMT" w:hAnsi="Arial-BoldMT" w:cs="Arial-BoldMT"/>
                <w:b/>
                <w:bCs/>
                <w:sz w:val="24"/>
                <w:szCs w:val="24"/>
              </w:rPr>
            </w:pPr>
            <w:r w:rsidRPr="00DA4764">
              <w:rPr>
                <w:rFonts w:ascii="Arial-BoldMT" w:hAnsi="Arial-BoldMT" w:cs="Arial-BoldMT"/>
                <w:b/>
                <w:bCs/>
                <w:sz w:val="24"/>
                <w:szCs w:val="24"/>
              </w:rPr>
              <w:t>Production with Two or More Variable Inputs</w:t>
            </w:r>
            <w:r w:rsidR="00800858">
              <w:rPr>
                <w:rFonts w:ascii="Arial-BoldMT" w:hAnsi="Arial-BoldMT" w:cs="Arial-BoldMT"/>
                <w:b/>
                <w:bCs/>
                <w:sz w:val="24"/>
                <w:szCs w:val="24"/>
              </w:rPr>
              <w:t>:</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t>Production function for two variable inputs , marginal rate of input</w:t>
            </w:r>
          </w:p>
          <w:p w:rsidR="001A63D4" w:rsidRPr="001A63D4" w:rsidRDefault="006E3F00" w:rsidP="001A63D4">
            <w:pPr>
              <w:autoSpaceDE w:val="0"/>
              <w:autoSpaceDN w:val="0"/>
              <w:adjustRightInd w:val="0"/>
              <w:rPr>
                <w:rFonts w:ascii="Arial" w:hAnsi="Arial" w:cs="Arial"/>
                <w:sz w:val="24"/>
                <w:szCs w:val="24"/>
              </w:rPr>
            </w:pPr>
            <w:proofErr w:type="gramStart"/>
            <w:r w:rsidRPr="001A63D4">
              <w:rPr>
                <w:rFonts w:ascii="Arial" w:hAnsi="Arial" w:cs="Arial"/>
                <w:sz w:val="24"/>
                <w:szCs w:val="24"/>
              </w:rPr>
              <w:t>substitution</w:t>
            </w:r>
            <w:proofErr w:type="gramEnd"/>
            <w:r w:rsidRPr="001A63D4">
              <w:rPr>
                <w:rFonts w:ascii="Arial" w:hAnsi="Arial" w:cs="Arial"/>
                <w:sz w:val="24"/>
                <w:szCs w:val="24"/>
              </w:rPr>
              <w:t>.</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t>Relation between inputs ,elasticity of factor substitution ,</w:t>
            </w:r>
            <w:proofErr w:type="spellStart"/>
            <w:r w:rsidRPr="001A63D4">
              <w:rPr>
                <w:rFonts w:ascii="Arial" w:hAnsi="Arial" w:cs="Arial"/>
                <w:sz w:val="24"/>
                <w:szCs w:val="24"/>
              </w:rPr>
              <w:t>iso</w:t>
            </w:r>
            <w:proofErr w:type="spellEnd"/>
            <w:r w:rsidRPr="001A63D4">
              <w:rPr>
                <w:rFonts w:ascii="Arial" w:hAnsi="Arial" w:cs="Arial"/>
                <w:sz w:val="24"/>
                <w:szCs w:val="24"/>
              </w:rPr>
              <w:t>-cost line</w:t>
            </w:r>
          </w:p>
          <w:p w:rsidR="001A63D4" w:rsidRPr="001A63D4" w:rsidRDefault="001A63D4" w:rsidP="001A63D4">
            <w:pPr>
              <w:autoSpaceDE w:val="0"/>
              <w:autoSpaceDN w:val="0"/>
              <w:adjustRightInd w:val="0"/>
              <w:rPr>
                <w:rFonts w:ascii="Arial" w:hAnsi="Arial" w:cs="Arial"/>
                <w:sz w:val="24"/>
                <w:szCs w:val="24"/>
              </w:rPr>
            </w:pPr>
            <w:proofErr w:type="gramStart"/>
            <w:r w:rsidRPr="001A63D4">
              <w:rPr>
                <w:rFonts w:ascii="Arial" w:hAnsi="Arial" w:cs="Arial"/>
                <w:sz w:val="24"/>
                <w:szCs w:val="24"/>
              </w:rPr>
              <w:t>,least</w:t>
            </w:r>
            <w:proofErr w:type="gramEnd"/>
            <w:r w:rsidRPr="001A63D4">
              <w:rPr>
                <w:rFonts w:ascii="Arial" w:hAnsi="Arial" w:cs="Arial"/>
                <w:sz w:val="24"/>
                <w:szCs w:val="24"/>
              </w:rPr>
              <w:t xml:space="preserve"> cost criterion ,</w:t>
            </w:r>
            <w:proofErr w:type="spellStart"/>
            <w:r w:rsidRPr="001A63D4">
              <w:rPr>
                <w:rFonts w:ascii="Arial" w:hAnsi="Arial" w:cs="Arial"/>
                <w:sz w:val="24"/>
                <w:szCs w:val="24"/>
              </w:rPr>
              <w:t>iso</w:t>
            </w:r>
            <w:proofErr w:type="spellEnd"/>
            <w:r w:rsidRPr="001A63D4">
              <w:rPr>
                <w:rFonts w:ascii="Arial" w:hAnsi="Arial" w:cs="Arial"/>
                <w:sz w:val="24"/>
                <w:szCs w:val="24"/>
              </w:rPr>
              <w:t>-cline ,expansion path ,profit maximization .</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lastRenderedPageBreak/>
              <w:t>Alternative production functions</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t xml:space="preserve">Substitution and expansion </w:t>
            </w:r>
            <w:r w:rsidR="00B15E3C" w:rsidRPr="001A63D4">
              <w:rPr>
                <w:rFonts w:ascii="Arial" w:hAnsi="Arial" w:cs="Arial"/>
                <w:sz w:val="24"/>
                <w:szCs w:val="24"/>
              </w:rPr>
              <w:t>effect.</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t xml:space="preserve">Derived demand for </w:t>
            </w:r>
            <w:r w:rsidR="00B15E3C" w:rsidRPr="001A63D4">
              <w:rPr>
                <w:rFonts w:ascii="Arial" w:hAnsi="Arial" w:cs="Arial"/>
                <w:sz w:val="24"/>
                <w:szCs w:val="24"/>
              </w:rPr>
              <w:t>inputs.</w:t>
            </w:r>
          </w:p>
          <w:p w:rsidR="001A63D4" w:rsidRPr="001A63D4" w:rsidRDefault="001A63D4" w:rsidP="001A63D4">
            <w:pPr>
              <w:pStyle w:val="ListParagraph"/>
              <w:numPr>
                <w:ilvl w:val="0"/>
                <w:numId w:val="2"/>
              </w:numPr>
              <w:autoSpaceDE w:val="0"/>
              <w:autoSpaceDN w:val="0"/>
              <w:adjustRightInd w:val="0"/>
              <w:rPr>
                <w:rFonts w:ascii="Arial" w:hAnsi="Arial" w:cs="Arial"/>
                <w:sz w:val="24"/>
                <w:szCs w:val="24"/>
              </w:rPr>
            </w:pPr>
            <w:r w:rsidRPr="001A63D4">
              <w:rPr>
                <w:rFonts w:ascii="Arial" w:hAnsi="Arial" w:cs="Arial"/>
                <w:sz w:val="24"/>
                <w:szCs w:val="24"/>
              </w:rPr>
              <w:t>Minimizing cost and profit maximization.</w:t>
            </w:r>
          </w:p>
          <w:p w:rsidR="00800858" w:rsidRPr="001A63D4" w:rsidRDefault="001A63D4" w:rsidP="001A63D4">
            <w:pPr>
              <w:pStyle w:val="ListParagraph"/>
              <w:numPr>
                <w:ilvl w:val="0"/>
                <w:numId w:val="2"/>
              </w:numPr>
              <w:autoSpaceDE w:val="0"/>
              <w:autoSpaceDN w:val="0"/>
              <w:adjustRightInd w:val="0"/>
              <w:rPr>
                <w:rFonts w:ascii="ArialMT" w:hAnsi="ArialMT" w:cs="ArialMT"/>
                <w:sz w:val="24"/>
                <w:szCs w:val="24"/>
              </w:rPr>
            </w:pPr>
            <w:r w:rsidRPr="001A63D4">
              <w:rPr>
                <w:rFonts w:ascii="Arial" w:hAnsi="Arial" w:cs="Arial"/>
                <w:sz w:val="24"/>
                <w:szCs w:val="24"/>
              </w:rPr>
              <w:t xml:space="preserve">General criteria for two or more </w:t>
            </w:r>
            <w:r w:rsidR="00B15E3C" w:rsidRPr="001A63D4">
              <w:rPr>
                <w:rFonts w:ascii="Arial" w:hAnsi="Arial" w:cs="Arial"/>
                <w:sz w:val="24"/>
                <w:szCs w:val="24"/>
              </w:rPr>
              <w:t>inputs.</w:t>
            </w:r>
          </w:p>
        </w:tc>
      </w:tr>
      <w:tr w:rsidR="00800858" w:rsidTr="00D400B4">
        <w:tc>
          <w:tcPr>
            <w:tcW w:w="1278" w:type="dxa"/>
          </w:tcPr>
          <w:p w:rsidR="00800858" w:rsidRPr="002B4D51" w:rsidRDefault="004B51EC" w:rsidP="00D400B4">
            <w:pPr>
              <w:autoSpaceDE w:val="0"/>
              <w:autoSpaceDN w:val="0"/>
              <w:adjustRightInd w:val="0"/>
              <w:rPr>
                <w:rFonts w:ascii="Arial-BoldMT" w:hAnsi="Arial-BoldMT" w:cs="Arial-BoldMT"/>
                <w:b/>
                <w:bCs/>
                <w:sz w:val="24"/>
                <w:szCs w:val="24"/>
              </w:rPr>
            </w:pPr>
            <w:r>
              <w:rPr>
                <w:rFonts w:ascii="ArialMT" w:hAnsi="ArialMT" w:cs="ArialMT"/>
                <w:sz w:val="24"/>
                <w:szCs w:val="24"/>
              </w:rPr>
              <w:lastRenderedPageBreak/>
              <w:t>11-13</w:t>
            </w:r>
            <w:r w:rsidR="00800858" w:rsidRPr="002B4D51">
              <w:rPr>
                <w:rFonts w:ascii="ArialMT" w:hAnsi="ArialMT" w:cs="ArialMT"/>
                <w:sz w:val="24"/>
                <w:szCs w:val="24"/>
              </w:rPr>
              <w:t xml:space="preserve"> </w:t>
            </w:r>
          </w:p>
        </w:tc>
        <w:tc>
          <w:tcPr>
            <w:tcW w:w="8298" w:type="dxa"/>
          </w:tcPr>
          <w:p w:rsidR="004B51EC" w:rsidRPr="00B15E3C" w:rsidRDefault="004B51EC" w:rsidP="00D400B4">
            <w:pPr>
              <w:autoSpaceDE w:val="0"/>
              <w:autoSpaceDN w:val="0"/>
              <w:adjustRightInd w:val="0"/>
              <w:rPr>
                <w:rFonts w:ascii="Arial-BoldMT" w:hAnsi="Arial-BoldMT" w:cs="Arial-BoldMT"/>
                <w:b/>
                <w:bCs/>
                <w:sz w:val="24"/>
                <w:szCs w:val="24"/>
              </w:rPr>
            </w:pPr>
            <w:r w:rsidRPr="00B15E3C">
              <w:rPr>
                <w:rFonts w:ascii="Arial-BoldMT" w:hAnsi="Arial-BoldMT" w:cs="Arial-BoldMT"/>
                <w:b/>
                <w:bCs/>
                <w:sz w:val="24"/>
                <w:szCs w:val="24"/>
              </w:rPr>
              <w:t>Production of Two or More Products:</w:t>
            </w:r>
          </w:p>
          <w:p w:rsidR="004B51EC" w:rsidRPr="004B51EC" w:rsidRDefault="004B51EC" w:rsidP="004B51EC">
            <w:pPr>
              <w:pStyle w:val="ListParagraph"/>
              <w:numPr>
                <w:ilvl w:val="0"/>
                <w:numId w:val="4"/>
              </w:numPr>
              <w:autoSpaceDE w:val="0"/>
              <w:autoSpaceDN w:val="0"/>
              <w:adjustRightInd w:val="0"/>
              <w:rPr>
                <w:rFonts w:ascii="Arial" w:hAnsi="Arial" w:cs="Arial"/>
                <w:sz w:val="24"/>
                <w:szCs w:val="24"/>
              </w:rPr>
            </w:pPr>
            <w:r w:rsidRPr="004B51EC">
              <w:rPr>
                <w:rFonts w:ascii="Arial" w:hAnsi="Arial" w:cs="Arial"/>
                <w:sz w:val="24"/>
                <w:szCs w:val="24"/>
              </w:rPr>
              <w:t>Production possibility curve , relation among products ,maximum</w:t>
            </w:r>
          </w:p>
          <w:p w:rsidR="004B51EC" w:rsidRPr="004B51EC" w:rsidRDefault="00B15E3C" w:rsidP="004B51EC">
            <w:pPr>
              <w:autoSpaceDE w:val="0"/>
              <w:autoSpaceDN w:val="0"/>
              <w:adjustRightInd w:val="0"/>
              <w:rPr>
                <w:rFonts w:ascii="Arial" w:hAnsi="Arial" w:cs="Arial"/>
                <w:sz w:val="24"/>
                <w:szCs w:val="24"/>
              </w:rPr>
            </w:pPr>
            <w:r w:rsidRPr="004B51EC">
              <w:rPr>
                <w:rFonts w:ascii="Arial" w:hAnsi="Arial" w:cs="Arial"/>
                <w:sz w:val="24"/>
                <w:szCs w:val="24"/>
              </w:rPr>
              <w:t>Revenue</w:t>
            </w:r>
            <w:r w:rsidR="004B51EC" w:rsidRPr="004B51EC">
              <w:rPr>
                <w:rFonts w:ascii="Arial" w:hAnsi="Arial" w:cs="Arial"/>
                <w:sz w:val="24"/>
                <w:szCs w:val="24"/>
              </w:rPr>
              <w:t xml:space="preserve"> combination of </w:t>
            </w:r>
            <w:r w:rsidR="00101DE0" w:rsidRPr="004B51EC">
              <w:rPr>
                <w:rFonts w:ascii="Arial" w:hAnsi="Arial" w:cs="Arial"/>
                <w:sz w:val="24"/>
                <w:szCs w:val="24"/>
              </w:rPr>
              <w:t>outputs.</w:t>
            </w:r>
          </w:p>
          <w:p w:rsidR="004B51EC" w:rsidRPr="004B51EC" w:rsidRDefault="004B51EC" w:rsidP="004B51EC">
            <w:pPr>
              <w:pStyle w:val="ListParagraph"/>
              <w:numPr>
                <w:ilvl w:val="0"/>
                <w:numId w:val="4"/>
              </w:numPr>
              <w:autoSpaceDE w:val="0"/>
              <w:autoSpaceDN w:val="0"/>
              <w:adjustRightInd w:val="0"/>
              <w:rPr>
                <w:rFonts w:ascii="Arial" w:hAnsi="Arial" w:cs="Arial"/>
                <w:sz w:val="24"/>
                <w:szCs w:val="24"/>
              </w:rPr>
            </w:pPr>
            <w:r w:rsidRPr="004B51EC">
              <w:rPr>
                <w:rFonts w:ascii="Arial" w:hAnsi="Arial" w:cs="Arial"/>
                <w:sz w:val="24"/>
                <w:szCs w:val="24"/>
              </w:rPr>
              <w:t>Marginal criterion for resource allocation ,derivation of production</w:t>
            </w:r>
          </w:p>
          <w:p w:rsidR="004B51EC" w:rsidRPr="004B51EC" w:rsidRDefault="004B51EC" w:rsidP="004B51EC">
            <w:pPr>
              <w:autoSpaceDE w:val="0"/>
              <w:autoSpaceDN w:val="0"/>
              <w:adjustRightInd w:val="0"/>
              <w:rPr>
                <w:rFonts w:ascii="Arial" w:hAnsi="Arial" w:cs="Arial"/>
                <w:sz w:val="24"/>
                <w:szCs w:val="24"/>
              </w:rPr>
            </w:pPr>
            <w:r w:rsidRPr="004B51EC">
              <w:rPr>
                <w:rFonts w:ascii="Arial" w:hAnsi="Arial" w:cs="Arial"/>
                <w:sz w:val="24"/>
                <w:szCs w:val="24"/>
              </w:rPr>
              <w:t>possibility curve ,intermediate and final products , one input-several</w:t>
            </w:r>
          </w:p>
          <w:p w:rsidR="004B51EC" w:rsidRPr="004B51EC" w:rsidRDefault="00B15E3C" w:rsidP="004B51EC">
            <w:pPr>
              <w:autoSpaceDE w:val="0"/>
              <w:autoSpaceDN w:val="0"/>
              <w:adjustRightInd w:val="0"/>
              <w:rPr>
                <w:rFonts w:ascii="Arial" w:hAnsi="Arial" w:cs="Arial"/>
                <w:sz w:val="24"/>
                <w:szCs w:val="24"/>
              </w:rPr>
            </w:pPr>
            <w:r w:rsidRPr="004B51EC">
              <w:rPr>
                <w:rFonts w:ascii="Arial" w:hAnsi="Arial" w:cs="Arial"/>
                <w:sz w:val="24"/>
                <w:szCs w:val="24"/>
              </w:rPr>
              <w:t>Products, two</w:t>
            </w:r>
            <w:r w:rsidR="004B51EC" w:rsidRPr="004B51EC">
              <w:rPr>
                <w:rFonts w:ascii="Arial" w:hAnsi="Arial" w:cs="Arial"/>
                <w:sz w:val="24"/>
                <w:szCs w:val="24"/>
              </w:rPr>
              <w:t xml:space="preserve"> inputs-two outputs.</w:t>
            </w:r>
          </w:p>
          <w:p w:rsidR="00800858" w:rsidRPr="004B51EC" w:rsidRDefault="004B51EC" w:rsidP="004B51EC">
            <w:pPr>
              <w:pStyle w:val="ListParagraph"/>
              <w:numPr>
                <w:ilvl w:val="0"/>
                <w:numId w:val="4"/>
              </w:numPr>
              <w:autoSpaceDE w:val="0"/>
              <w:autoSpaceDN w:val="0"/>
              <w:adjustRightInd w:val="0"/>
              <w:rPr>
                <w:rFonts w:ascii="Arial" w:hAnsi="Arial" w:cs="Arial"/>
                <w:sz w:val="24"/>
                <w:szCs w:val="24"/>
              </w:rPr>
            </w:pPr>
            <w:r w:rsidRPr="004B51EC">
              <w:rPr>
                <w:rFonts w:ascii="Arial" w:hAnsi="Arial" w:cs="Arial"/>
                <w:sz w:val="24"/>
                <w:szCs w:val="24"/>
              </w:rPr>
              <w:t>Constrained optimization</w:t>
            </w:r>
          </w:p>
        </w:tc>
      </w:tr>
      <w:tr w:rsidR="00800858" w:rsidTr="00D400B4">
        <w:tc>
          <w:tcPr>
            <w:tcW w:w="1278" w:type="dxa"/>
          </w:tcPr>
          <w:p w:rsidR="00800858" w:rsidRPr="00F302F0" w:rsidRDefault="00B15E3C" w:rsidP="00D400B4">
            <w:pPr>
              <w:autoSpaceDE w:val="0"/>
              <w:autoSpaceDN w:val="0"/>
              <w:adjustRightInd w:val="0"/>
              <w:rPr>
                <w:rFonts w:ascii="Arial-BoldMT" w:hAnsi="Arial-BoldMT" w:cs="Arial-BoldMT"/>
                <w:b/>
                <w:bCs/>
                <w:sz w:val="24"/>
                <w:szCs w:val="24"/>
              </w:rPr>
            </w:pPr>
            <w:r>
              <w:rPr>
                <w:rFonts w:ascii="ArialMT" w:hAnsi="ArialMT" w:cs="ArialMT"/>
                <w:sz w:val="24"/>
                <w:szCs w:val="24"/>
              </w:rPr>
              <w:t>14</w:t>
            </w:r>
            <w:r w:rsidR="00800858" w:rsidRPr="00F302F0">
              <w:rPr>
                <w:rFonts w:ascii="ArialMT" w:hAnsi="ArialMT" w:cs="ArialMT"/>
                <w:sz w:val="24"/>
                <w:szCs w:val="24"/>
              </w:rPr>
              <w:t xml:space="preserve"> </w:t>
            </w:r>
          </w:p>
        </w:tc>
        <w:tc>
          <w:tcPr>
            <w:tcW w:w="8298" w:type="dxa"/>
          </w:tcPr>
          <w:p w:rsidR="00B15E3C" w:rsidRPr="00B15E3C" w:rsidRDefault="00B15E3C" w:rsidP="00D400B4">
            <w:pPr>
              <w:autoSpaceDE w:val="0"/>
              <w:autoSpaceDN w:val="0"/>
              <w:adjustRightInd w:val="0"/>
              <w:rPr>
                <w:rFonts w:ascii="Arial-BoldMT" w:hAnsi="Arial-BoldMT" w:cs="Arial-BoldMT"/>
                <w:b/>
                <w:bCs/>
                <w:sz w:val="24"/>
                <w:szCs w:val="24"/>
              </w:rPr>
            </w:pPr>
            <w:r w:rsidRPr="00B15E3C">
              <w:rPr>
                <w:rFonts w:ascii="Arial-BoldMT" w:hAnsi="Arial-BoldMT" w:cs="Arial-BoldMT"/>
                <w:b/>
                <w:bCs/>
                <w:sz w:val="24"/>
                <w:szCs w:val="24"/>
              </w:rPr>
              <w:t>Ec</w:t>
            </w:r>
            <w:r>
              <w:rPr>
                <w:rFonts w:ascii="Arial-BoldMT" w:hAnsi="Arial-BoldMT" w:cs="Arial-BoldMT"/>
                <w:b/>
                <w:bCs/>
                <w:sz w:val="24"/>
                <w:szCs w:val="24"/>
              </w:rPr>
              <w:t>o</w:t>
            </w:r>
            <w:r w:rsidRPr="00B15E3C">
              <w:rPr>
                <w:rFonts w:ascii="Arial-BoldMT" w:hAnsi="Arial-BoldMT" w:cs="Arial-BoldMT"/>
                <w:b/>
                <w:bCs/>
                <w:sz w:val="24"/>
                <w:szCs w:val="24"/>
              </w:rPr>
              <w:t>nomi</w:t>
            </w:r>
            <w:r>
              <w:rPr>
                <w:rFonts w:ascii="Arial-BoldMT" w:hAnsi="Arial-BoldMT" w:cs="Arial-BoldMT"/>
                <w:b/>
                <w:bCs/>
                <w:sz w:val="24"/>
                <w:szCs w:val="24"/>
              </w:rPr>
              <w:t>c</w:t>
            </w:r>
            <w:r w:rsidRPr="00B15E3C">
              <w:rPr>
                <w:rFonts w:ascii="Arial-BoldMT" w:hAnsi="Arial-BoldMT" w:cs="Arial-BoldMT"/>
                <w:b/>
                <w:bCs/>
                <w:sz w:val="24"/>
                <w:szCs w:val="24"/>
              </w:rPr>
              <w:t>s of Size</w:t>
            </w:r>
            <w:r>
              <w:rPr>
                <w:rFonts w:ascii="Arial-BoldMT" w:hAnsi="Arial-BoldMT" w:cs="Arial-BoldMT"/>
                <w:b/>
                <w:bCs/>
                <w:sz w:val="24"/>
                <w:szCs w:val="24"/>
              </w:rPr>
              <w:t>:</w:t>
            </w:r>
          </w:p>
          <w:p w:rsidR="00B15E3C" w:rsidRPr="00B15E3C" w:rsidRDefault="00B15E3C" w:rsidP="00B15E3C">
            <w:pPr>
              <w:pStyle w:val="ListParagraph"/>
              <w:numPr>
                <w:ilvl w:val="0"/>
                <w:numId w:val="4"/>
              </w:numPr>
              <w:autoSpaceDE w:val="0"/>
              <w:autoSpaceDN w:val="0"/>
              <w:adjustRightInd w:val="0"/>
              <w:rPr>
                <w:rFonts w:ascii="Arial" w:hAnsi="Arial" w:cs="Arial"/>
                <w:sz w:val="24"/>
                <w:szCs w:val="24"/>
              </w:rPr>
            </w:pPr>
            <w:r w:rsidRPr="00B15E3C">
              <w:rPr>
                <w:rFonts w:ascii="Arial" w:hAnsi="Arial" w:cs="Arial"/>
                <w:sz w:val="24"/>
                <w:szCs w:val="24"/>
              </w:rPr>
              <w:t>Production in the long-run</w:t>
            </w:r>
          </w:p>
          <w:p w:rsidR="00B15E3C" w:rsidRPr="00B15E3C" w:rsidRDefault="00B15E3C" w:rsidP="00B15E3C">
            <w:pPr>
              <w:pStyle w:val="ListParagraph"/>
              <w:numPr>
                <w:ilvl w:val="0"/>
                <w:numId w:val="4"/>
              </w:numPr>
              <w:autoSpaceDE w:val="0"/>
              <w:autoSpaceDN w:val="0"/>
              <w:adjustRightInd w:val="0"/>
              <w:rPr>
                <w:rFonts w:ascii="Arial" w:hAnsi="Arial" w:cs="Arial"/>
                <w:sz w:val="24"/>
                <w:szCs w:val="24"/>
              </w:rPr>
            </w:pPr>
            <w:r w:rsidRPr="00B15E3C">
              <w:rPr>
                <w:rFonts w:ascii="Arial" w:hAnsi="Arial" w:cs="Arial"/>
                <w:sz w:val="24"/>
                <w:szCs w:val="24"/>
              </w:rPr>
              <w:t>Homogeneity in production economics.</w:t>
            </w:r>
          </w:p>
          <w:p w:rsidR="00B15E3C" w:rsidRPr="00B15E3C" w:rsidRDefault="00B15E3C" w:rsidP="00B15E3C">
            <w:pPr>
              <w:pStyle w:val="ListParagraph"/>
              <w:numPr>
                <w:ilvl w:val="0"/>
                <w:numId w:val="4"/>
              </w:numPr>
              <w:autoSpaceDE w:val="0"/>
              <w:autoSpaceDN w:val="0"/>
              <w:adjustRightInd w:val="0"/>
              <w:rPr>
                <w:rFonts w:ascii="Arial" w:hAnsi="Arial" w:cs="Arial"/>
                <w:sz w:val="24"/>
                <w:szCs w:val="24"/>
              </w:rPr>
            </w:pPr>
            <w:r w:rsidRPr="00B15E3C">
              <w:rPr>
                <w:rFonts w:ascii="Arial" w:hAnsi="Arial" w:cs="Arial"/>
                <w:sz w:val="24"/>
                <w:szCs w:val="24"/>
              </w:rPr>
              <w:t>Return to scale.</w:t>
            </w:r>
          </w:p>
          <w:p w:rsidR="00B15E3C" w:rsidRPr="00B15E3C" w:rsidRDefault="00B15E3C" w:rsidP="00B15E3C">
            <w:pPr>
              <w:pStyle w:val="ListParagraph"/>
              <w:numPr>
                <w:ilvl w:val="0"/>
                <w:numId w:val="4"/>
              </w:numPr>
              <w:autoSpaceDE w:val="0"/>
              <w:autoSpaceDN w:val="0"/>
              <w:adjustRightInd w:val="0"/>
              <w:rPr>
                <w:rFonts w:ascii="Arial" w:hAnsi="Arial" w:cs="Arial"/>
                <w:sz w:val="24"/>
                <w:szCs w:val="24"/>
              </w:rPr>
            </w:pPr>
            <w:r w:rsidRPr="00B15E3C">
              <w:rPr>
                <w:rFonts w:ascii="Arial" w:hAnsi="Arial" w:cs="Arial"/>
                <w:sz w:val="24"/>
                <w:szCs w:val="24"/>
              </w:rPr>
              <w:t>Equilibrium in the long-run</w:t>
            </w:r>
          </w:p>
          <w:p w:rsidR="00800858" w:rsidRPr="00B15E3C" w:rsidRDefault="00B15E3C" w:rsidP="00B15E3C">
            <w:pPr>
              <w:pStyle w:val="ListParagraph"/>
              <w:numPr>
                <w:ilvl w:val="0"/>
                <w:numId w:val="4"/>
              </w:numPr>
              <w:autoSpaceDE w:val="0"/>
              <w:autoSpaceDN w:val="0"/>
              <w:adjustRightInd w:val="0"/>
              <w:rPr>
                <w:rFonts w:ascii="ArialMT" w:hAnsi="ArialMT" w:cs="ArialMT"/>
                <w:sz w:val="24"/>
                <w:szCs w:val="24"/>
              </w:rPr>
            </w:pPr>
            <w:r w:rsidRPr="00B15E3C">
              <w:rPr>
                <w:rFonts w:ascii="Arial" w:hAnsi="Arial" w:cs="Arial"/>
                <w:sz w:val="24"/>
                <w:szCs w:val="24"/>
              </w:rPr>
              <w:t>External economics in agriculture</w:t>
            </w:r>
          </w:p>
        </w:tc>
      </w:tr>
      <w:tr w:rsidR="00800858" w:rsidTr="00D400B4">
        <w:tc>
          <w:tcPr>
            <w:tcW w:w="1278" w:type="dxa"/>
          </w:tcPr>
          <w:p w:rsidR="00800858" w:rsidRDefault="00101DE0" w:rsidP="00D400B4">
            <w:pPr>
              <w:tabs>
                <w:tab w:val="left" w:pos="1425"/>
              </w:tabs>
              <w:rPr>
                <w:rFonts w:ascii="Arial" w:hAnsi="Arial" w:cs="Arial"/>
                <w:sz w:val="24"/>
                <w:szCs w:val="24"/>
              </w:rPr>
            </w:pPr>
            <w:r>
              <w:rPr>
                <w:rFonts w:ascii="Arial" w:hAnsi="Arial" w:cs="Arial"/>
                <w:sz w:val="24"/>
                <w:szCs w:val="24"/>
              </w:rPr>
              <w:t>15</w:t>
            </w:r>
          </w:p>
        </w:tc>
        <w:tc>
          <w:tcPr>
            <w:tcW w:w="8298" w:type="dxa"/>
          </w:tcPr>
          <w:p w:rsidR="00800858" w:rsidRDefault="00637736" w:rsidP="00D400B4">
            <w:pPr>
              <w:tabs>
                <w:tab w:val="left" w:pos="1425"/>
              </w:tabs>
              <w:rPr>
                <w:rFonts w:ascii="Arial-BoldMT" w:hAnsi="Arial-BoldMT" w:cs="Arial-BoldMT"/>
                <w:b/>
                <w:bCs/>
                <w:sz w:val="24"/>
                <w:szCs w:val="24"/>
              </w:rPr>
            </w:pPr>
            <w:r w:rsidRPr="00637736">
              <w:rPr>
                <w:rFonts w:ascii="Arial-BoldMT" w:hAnsi="Arial-BoldMT" w:cs="Arial-BoldMT"/>
                <w:b/>
                <w:bCs/>
                <w:sz w:val="24"/>
                <w:szCs w:val="24"/>
              </w:rPr>
              <w:t>Production Process through T</w:t>
            </w:r>
            <w:r w:rsidR="00D400B4" w:rsidRPr="00637736">
              <w:rPr>
                <w:rFonts w:ascii="Arial-BoldMT" w:hAnsi="Arial-BoldMT" w:cs="Arial-BoldMT"/>
                <w:b/>
                <w:bCs/>
                <w:sz w:val="24"/>
                <w:szCs w:val="24"/>
              </w:rPr>
              <w:t>ime</w:t>
            </w:r>
            <w:r w:rsidR="00065D42">
              <w:rPr>
                <w:rFonts w:ascii="Arial-BoldMT" w:hAnsi="Arial-BoldMT" w:cs="Arial-BoldMT"/>
                <w:b/>
                <w:bCs/>
                <w:sz w:val="24"/>
                <w:szCs w:val="24"/>
              </w:rPr>
              <w:t>:</w:t>
            </w:r>
          </w:p>
          <w:p w:rsidR="00065D42" w:rsidRPr="00065D42" w:rsidRDefault="00065D42" w:rsidP="00065D42">
            <w:pPr>
              <w:pStyle w:val="ListParagraph"/>
              <w:numPr>
                <w:ilvl w:val="0"/>
                <w:numId w:val="4"/>
              </w:numPr>
              <w:autoSpaceDE w:val="0"/>
              <w:autoSpaceDN w:val="0"/>
              <w:adjustRightInd w:val="0"/>
              <w:rPr>
                <w:rFonts w:ascii="Arial" w:hAnsi="Arial" w:cs="Arial"/>
                <w:sz w:val="24"/>
                <w:szCs w:val="24"/>
              </w:rPr>
            </w:pPr>
            <w:r w:rsidRPr="00065D42">
              <w:rPr>
                <w:rFonts w:ascii="Arial" w:hAnsi="Arial" w:cs="Arial"/>
                <w:sz w:val="24"/>
                <w:szCs w:val="24"/>
              </w:rPr>
              <w:t>Time within the year.</w:t>
            </w:r>
          </w:p>
          <w:p w:rsidR="00065D42" w:rsidRPr="00065D42" w:rsidRDefault="00065D42" w:rsidP="00065D42">
            <w:pPr>
              <w:pStyle w:val="ListParagraph"/>
              <w:numPr>
                <w:ilvl w:val="0"/>
                <w:numId w:val="4"/>
              </w:numPr>
              <w:autoSpaceDE w:val="0"/>
              <w:autoSpaceDN w:val="0"/>
              <w:adjustRightInd w:val="0"/>
              <w:rPr>
                <w:rFonts w:ascii="Arial" w:hAnsi="Arial" w:cs="Arial"/>
                <w:sz w:val="24"/>
                <w:szCs w:val="24"/>
              </w:rPr>
            </w:pPr>
            <w:r w:rsidRPr="00065D42">
              <w:rPr>
                <w:rFonts w:ascii="Arial" w:hAnsi="Arial" w:cs="Arial"/>
                <w:sz w:val="24"/>
                <w:szCs w:val="24"/>
              </w:rPr>
              <w:t xml:space="preserve"> Time over a period of years.</w:t>
            </w:r>
          </w:p>
          <w:p w:rsidR="00065D42" w:rsidRDefault="00065D42" w:rsidP="00065D42">
            <w:pPr>
              <w:pStyle w:val="ListParagraph"/>
              <w:numPr>
                <w:ilvl w:val="0"/>
                <w:numId w:val="4"/>
              </w:numPr>
              <w:autoSpaceDE w:val="0"/>
              <w:autoSpaceDN w:val="0"/>
              <w:adjustRightInd w:val="0"/>
              <w:rPr>
                <w:rFonts w:ascii="Arial" w:hAnsi="Arial" w:cs="Arial"/>
                <w:sz w:val="24"/>
                <w:szCs w:val="24"/>
              </w:rPr>
            </w:pPr>
            <w:r w:rsidRPr="00065D42">
              <w:rPr>
                <w:rFonts w:ascii="Arial" w:hAnsi="Arial" w:cs="Arial"/>
                <w:sz w:val="24"/>
                <w:szCs w:val="24"/>
              </w:rPr>
              <w:t>Valuing of agricultural land</w:t>
            </w:r>
          </w:p>
        </w:tc>
      </w:tr>
      <w:tr w:rsidR="00D400B4" w:rsidTr="00D400B4">
        <w:tc>
          <w:tcPr>
            <w:tcW w:w="1278" w:type="dxa"/>
          </w:tcPr>
          <w:p w:rsidR="00D400B4" w:rsidRDefault="00D400B4" w:rsidP="00D400B4">
            <w:pPr>
              <w:tabs>
                <w:tab w:val="left" w:pos="1425"/>
              </w:tabs>
              <w:rPr>
                <w:rFonts w:ascii="Arial" w:hAnsi="Arial" w:cs="Arial"/>
                <w:sz w:val="24"/>
                <w:szCs w:val="24"/>
              </w:rPr>
            </w:pPr>
            <w:r>
              <w:rPr>
                <w:rFonts w:ascii="Arial" w:hAnsi="Arial" w:cs="Arial"/>
                <w:sz w:val="24"/>
                <w:szCs w:val="24"/>
              </w:rPr>
              <w:t>16-17</w:t>
            </w:r>
          </w:p>
        </w:tc>
        <w:tc>
          <w:tcPr>
            <w:tcW w:w="8298" w:type="dxa"/>
          </w:tcPr>
          <w:p w:rsidR="00D400B4" w:rsidRDefault="00D400B4" w:rsidP="00D400B4">
            <w:pPr>
              <w:tabs>
                <w:tab w:val="left" w:pos="1425"/>
              </w:tabs>
              <w:rPr>
                <w:rFonts w:ascii="Arial-BoldMT" w:hAnsi="Arial-BoldMT" w:cs="Arial-BoldMT"/>
                <w:b/>
                <w:bCs/>
                <w:sz w:val="24"/>
                <w:szCs w:val="24"/>
              </w:rPr>
            </w:pPr>
            <w:r w:rsidRPr="00D400B4">
              <w:rPr>
                <w:rFonts w:ascii="Arial-BoldMT" w:hAnsi="Arial-BoldMT" w:cs="Arial-BoldMT"/>
                <w:b/>
                <w:bCs/>
                <w:sz w:val="24"/>
                <w:szCs w:val="24"/>
              </w:rPr>
              <w:t>Decision Theory</w:t>
            </w:r>
            <w:r>
              <w:rPr>
                <w:rFonts w:ascii="Arial-BoldMT" w:hAnsi="Arial-BoldMT" w:cs="Arial-BoldMT"/>
                <w:b/>
                <w:bCs/>
                <w:sz w:val="24"/>
                <w:szCs w:val="24"/>
              </w:rPr>
              <w:t>:</w:t>
            </w:r>
          </w:p>
          <w:p w:rsidR="00D400B4" w:rsidRPr="00065D42" w:rsidRDefault="00D400B4" w:rsidP="00065D42">
            <w:pPr>
              <w:pStyle w:val="ListParagraph"/>
              <w:numPr>
                <w:ilvl w:val="0"/>
                <w:numId w:val="5"/>
              </w:numPr>
              <w:autoSpaceDE w:val="0"/>
              <w:autoSpaceDN w:val="0"/>
              <w:adjustRightInd w:val="0"/>
              <w:rPr>
                <w:rFonts w:ascii="Arial" w:hAnsi="Arial" w:cs="Arial"/>
                <w:sz w:val="24"/>
                <w:szCs w:val="24"/>
              </w:rPr>
            </w:pPr>
            <w:r w:rsidRPr="00065D42">
              <w:rPr>
                <w:rFonts w:ascii="Arial" w:hAnsi="Arial" w:cs="Arial"/>
                <w:sz w:val="24"/>
                <w:szCs w:val="24"/>
              </w:rPr>
              <w:t xml:space="preserve">Analyzing risky production </w:t>
            </w:r>
            <w:r w:rsidR="00065D42" w:rsidRPr="00065D42">
              <w:rPr>
                <w:rFonts w:ascii="Arial" w:hAnsi="Arial" w:cs="Arial"/>
                <w:sz w:val="24"/>
                <w:szCs w:val="24"/>
              </w:rPr>
              <w:t>process.</w:t>
            </w:r>
          </w:p>
          <w:p w:rsidR="00D400B4" w:rsidRPr="00065D42" w:rsidRDefault="00D400B4" w:rsidP="00065D42">
            <w:pPr>
              <w:pStyle w:val="ListParagraph"/>
              <w:numPr>
                <w:ilvl w:val="0"/>
                <w:numId w:val="5"/>
              </w:numPr>
              <w:tabs>
                <w:tab w:val="left" w:pos="1425"/>
              </w:tabs>
              <w:rPr>
                <w:rFonts w:ascii="Arial-BoldMT" w:hAnsi="Arial-BoldMT" w:cs="Arial-BoldMT"/>
                <w:b/>
                <w:bCs/>
                <w:sz w:val="24"/>
                <w:szCs w:val="24"/>
              </w:rPr>
            </w:pPr>
            <w:r w:rsidRPr="00065D42">
              <w:rPr>
                <w:rFonts w:ascii="Arial" w:hAnsi="Arial" w:cs="Arial"/>
                <w:sz w:val="24"/>
                <w:szCs w:val="24"/>
              </w:rPr>
              <w:t xml:space="preserve">Utility of </w:t>
            </w:r>
            <w:r w:rsidR="00065D42" w:rsidRPr="00065D42">
              <w:rPr>
                <w:rFonts w:ascii="Arial" w:hAnsi="Arial" w:cs="Arial"/>
                <w:sz w:val="24"/>
                <w:szCs w:val="24"/>
              </w:rPr>
              <w:t>risk.</w:t>
            </w:r>
          </w:p>
        </w:tc>
      </w:tr>
    </w:tbl>
    <w:p w:rsidR="00800858" w:rsidRDefault="000C733B" w:rsidP="00800858">
      <w:pPr>
        <w:tabs>
          <w:tab w:val="left" w:pos="1425"/>
        </w:tabs>
        <w:rPr>
          <w:rFonts w:ascii="Arial" w:hAnsi="Arial" w:cs="Arial"/>
          <w:sz w:val="24"/>
          <w:szCs w:val="24"/>
        </w:rPr>
      </w:pPr>
      <w:r>
        <w:rPr>
          <w:rFonts w:ascii="Arial" w:hAnsi="Arial" w:cs="Arial"/>
          <w:noProof/>
          <w:sz w:val="24"/>
          <w:szCs w:val="24"/>
        </w:rPr>
        <w:pict>
          <v:shape id="_x0000_s1030" type="#_x0000_t32" style="position:absolute;margin-left:-78.75pt;margin-top:26.3pt;width:617.25pt;height:4.5pt;flip:x;z-index:251664384;mso-position-horizontal-relative:text;mso-position-vertical-relative:text" o:connectortype="straight"/>
        </w:pict>
      </w:r>
    </w:p>
    <w:p w:rsidR="00800858" w:rsidRDefault="00800858" w:rsidP="00800858">
      <w:pPr>
        <w:rPr>
          <w:rFonts w:ascii="Arial" w:hAnsi="Arial" w:cs="Arial"/>
          <w:sz w:val="24"/>
          <w:szCs w:val="24"/>
        </w:rPr>
      </w:pPr>
    </w:p>
    <w:p w:rsidR="00800858" w:rsidRPr="00CC756C" w:rsidRDefault="00800858" w:rsidP="00800858">
      <w:pPr>
        <w:rPr>
          <w:rFonts w:ascii="Arial" w:hAnsi="Arial" w:cs="Arial"/>
          <w:b/>
          <w:bCs/>
          <w:sz w:val="24"/>
          <w:szCs w:val="24"/>
        </w:rPr>
      </w:pPr>
      <w:r w:rsidRPr="00CC756C">
        <w:rPr>
          <w:rFonts w:ascii="Arial" w:hAnsi="Arial" w:cs="Arial"/>
          <w:b/>
          <w:bCs/>
          <w:sz w:val="24"/>
          <w:szCs w:val="24"/>
        </w:rPr>
        <w:t>Text Books:</w:t>
      </w:r>
    </w:p>
    <w:p w:rsidR="00C54B81" w:rsidRPr="001E5D1E" w:rsidRDefault="00C54B81" w:rsidP="00C54B81">
      <w:pPr>
        <w:pStyle w:val="ListParagraph"/>
        <w:numPr>
          <w:ilvl w:val="0"/>
          <w:numId w:val="6"/>
        </w:numPr>
        <w:autoSpaceDE w:val="0"/>
        <w:autoSpaceDN w:val="0"/>
        <w:adjustRightInd w:val="0"/>
        <w:spacing w:after="0" w:line="240" w:lineRule="auto"/>
        <w:rPr>
          <w:rFonts w:ascii="Arial" w:hAnsi="Arial" w:cs="Arial"/>
          <w:sz w:val="24"/>
          <w:szCs w:val="24"/>
        </w:rPr>
      </w:pPr>
      <w:r w:rsidRPr="001E5D1E">
        <w:rPr>
          <w:rFonts w:ascii="Arial" w:hAnsi="Arial" w:cs="Arial"/>
          <w:sz w:val="24"/>
          <w:szCs w:val="24"/>
        </w:rPr>
        <w:t xml:space="preserve">Doll P. John and </w:t>
      </w:r>
      <w:proofErr w:type="spellStart"/>
      <w:r w:rsidRPr="001E5D1E">
        <w:rPr>
          <w:rFonts w:ascii="Arial" w:hAnsi="Arial" w:cs="Arial"/>
          <w:sz w:val="24"/>
          <w:szCs w:val="24"/>
        </w:rPr>
        <w:t>Orazem</w:t>
      </w:r>
      <w:proofErr w:type="spellEnd"/>
      <w:r w:rsidRPr="001E5D1E">
        <w:rPr>
          <w:rFonts w:ascii="Arial" w:hAnsi="Arial" w:cs="Arial"/>
          <w:sz w:val="24"/>
          <w:szCs w:val="24"/>
        </w:rPr>
        <w:t xml:space="preserve"> Frank , Production Economics , John Wiley</w:t>
      </w:r>
    </w:p>
    <w:p w:rsidR="00C54B81" w:rsidRPr="001E5D1E" w:rsidRDefault="00C54B81" w:rsidP="00C54B81">
      <w:pPr>
        <w:autoSpaceDE w:val="0"/>
        <w:autoSpaceDN w:val="0"/>
        <w:adjustRightInd w:val="0"/>
        <w:spacing w:after="0" w:line="240" w:lineRule="auto"/>
        <w:rPr>
          <w:rFonts w:ascii="Arial" w:hAnsi="Arial" w:cs="Arial"/>
          <w:sz w:val="24"/>
          <w:szCs w:val="24"/>
        </w:rPr>
      </w:pPr>
      <w:r w:rsidRPr="001E5D1E">
        <w:rPr>
          <w:rFonts w:ascii="Arial" w:hAnsi="Arial" w:cs="Arial"/>
          <w:sz w:val="24"/>
          <w:szCs w:val="24"/>
        </w:rPr>
        <w:t xml:space="preserve">&amp;Sons, </w:t>
      </w:r>
      <w:proofErr w:type="gramStart"/>
      <w:r w:rsidRPr="001E5D1E">
        <w:rPr>
          <w:rFonts w:ascii="Arial" w:hAnsi="Arial" w:cs="Arial"/>
          <w:sz w:val="24"/>
          <w:szCs w:val="24"/>
        </w:rPr>
        <w:t>Inc ,</w:t>
      </w:r>
      <w:proofErr w:type="gramEnd"/>
      <w:r w:rsidRPr="001E5D1E">
        <w:rPr>
          <w:rFonts w:ascii="Arial" w:hAnsi="Arial" w:cs="Arial"/>
          <w:sz w:val="24"/>
          <w:szCs w:val="24"/>
        </w:rPr>
        <w:t xml:space="preserve"> USA .</w:t>
      </w:r>
    </w:p>
    <w:p w:rsidR="00C54B81" w:rsidRPr="001E5D1E" w:rsidRDefault="00C54B81" w:rsidP="00C54B81">
      <w:pPr>
        <w:pStyle w:val="ListParagraph"/>
        <w:numPr>
          <w:ilvl w:val="0"/>
          <w:numId w:val="6"/>
        </w:numPr>
        <w:autoSpaceDE w:val="0"/>
        <w:autoSpaceDN w:val="0"/>
        <w:adjustRightInd w:val="0"/>
        <w:spacing w:after="0" w:line="240" w:lineRule="auto"/>
        <w:rPr>
          <w:rFonts w:ascii="Arial" w:hAnsi="Arial" w:cs="Arial"/>
          <w:sz w:val="24"/>
          <w:szCs w:val="24"/>
        </w:rPr>
      </w:pPr>
      <w:r w:rsidRPr="001E5D1E">
        <w:rPr>
          <w:rFonts w:ascii="Arial" w:hAnsi="Arial" w:cs="Arial"/>
          <w:sz w:val="24"/>
          <w:szCs w:val="24"/>
        </w:rPr>
        <w:t xml:space="preserve"> </w:t>
      </w:r>
      <w:proofErr w:type="spellStart"/>
      <w:r w:rsidRPr="001E5D1E">
        <w:rPr>
          <w:rFonts w:ascii="Arial" w:hAnsi="Arial" w:cs="Arial"/>
          <w:sz w:val="24"/>
          <w:szCs w:val="24"/>
        </w:rPr>
        <w:t>Sankhayan</w:t>
      </w:r>
      <w:proofErr w:type="spellEnd"/>
      <w:r w:rsidRPr="001E5D1E">
        <w:rPr>
          <w:rFonts w:ascii="Arial" w:hAnsi="Arial" w:cs="Arial"/>
          <w:sz w:val="24"/>
          <w:szCs w:val="24"/>
        </w:rPr>
        <w:t xml:space="preserve"> P.L. , Introduction to the Economics of </w:t>
      </w:r>
      <w:proofErr w:type="spellStart"/>
      <w:r w:rsidRPr="001E5D1E">
        <w:rPr>
          <w:rFonts w:ascii="Arial" w:hAnsi="Arial" w:cs="Arial"/>
          <w:sz w:val="24"/>
          <w:szCs w:val="24"/>
        </w:rPr>
        <w:t>Agricultura</w:t>
      </w:r>
      <w:proofErr w:type="spellEnd"/>
    </w:p>
    <w:p w:rsidR="00C54B81" w:rsidRPr="001E5D1E" w:rsidRDefault="00C54B81" w:rsidP="001E5D1E">
      <w:pPr>
        <w:pStyle w:val="ListParagraph"/>
        <w:autoSpaceDE w:val="0"/>
        <w:autoSpaceDN w:val="0"/>
        <w:adjustRightInd w:val="0"/>
        <w:spacing w:after="0" w:line="240" w:lineRule="auto"/>
        <w:rPr>
          <w:rFonts w:ascii="Arial" w:hAnsi="Arial" w:cs="Arial"/>
          <w:sz w:val="24"/>
          <w:szCs w:val="24"/>
        </w:rPr>
      </w:pPr>
      <w:proofErr w:type="gramStart"/>
      <w:r w:rsidRPr="001E5D1E">
        <w:rPr>
          <w:rFonts w:ascii="Arial" w:hAnsi="Arial" w:cs="Arial"/>
          <w:sz w:val="24"/>
          <w:szCs w:val="24"/>
        </w:rPr>
        <w:t>production ,</w:t>
      </w:r>
      <w:proofErr w:type="gramEnd"/>
      <w:r w:rsidRPr="001E5D1E">
        <w:rPr>
          <w:rFonts w:ascii="Arial" w:hAnsi="Arial" w:cs="Arial"/>
          <w:sz w:val="24"/>
          <w:szCs w:val="24"/>
        </w:rPr>
        <w:t xml:space="preserve"> Prentice-Hall of India , New Delhi .</w:t>
      </w:r>
    </w:p>
    <w:p w:rsidR="001E5D1E" w:rsidRPr="001E5D1E" w:rsidRDefault="001E5D1E" w:rsidP="001E5D1E">
      <w:pPr>
        <w:pStyle w:val="ListParagraph"/>
        <w:autoSpaceDE w:val="0"/>
        <w:autoSpaceDN w:val="0"/>
        <w:adjustRightInd w:val="0"/>
        <w:spacing w:after="0" w:line="240" w:lineRule="auto"/>
        <w:rPr>
          <w:rFonts w:ascii="ArialMT" w:hAnsi="ArialMT" w:cs="ArialMT"/>
          <w:sz w:val="24"/>
          <w:szCs w:val="24"/>
        </w:rPr>
      </w:pPr>
    </w:p>
    <w:p w:rsidR="001E5D1E" w:rsidRDefault="000C733B" w:rsidP="001E5D1E">
      <w:pPr>
        <w:rPr>
          <w:rFonts w:ascii="Arial" w:hAnsi="Arial" w:cs="Arial"/>
          <w:b/>
          <w:bCs/>
          <w:sz w:val="24"/>
          <w:szCs w:val="24"/>
        </w:rPr>
      </w:pPr>
      <w:r w:rsidRPr="000C733B">
        <w:rPr>
          <w:rFonts w:ascii="ArialMT" w:hAnsi="ArialMT" w:cs="ArialMT"/>
          <w:noProof/>
          <w:sz w:val="24"/>
          <w:szCs w:val="24"/>
        </w:rPr>
        <w:pict>
          <v:shape id="_x0000_s1031" type="#_x0000_t32" style="position:absolute;margin-left:-78.75pt;margin-top:1.2pt;width:617.25pt;height:1.5pt;flip:x y;z-index:251665408" o:connectortype="straight"/>
        </w:pict>
      </w:r>
      <w:r w:rsidR="00800858" w:rsidRPr="0059158D">
        <w:rPr>
          <w:rFonts w:ascii="Arial" w:hAnsi="Arial" w:cs="Arial"/>
          <w:b/>
          <w:bCs/>
          <w:sz w:val="24"/>
          <w:szCs w:val="24"/>
        </w:rPr>
        <w:t>Course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00858" w:rsidRPr="003C2CC8" w:rsidTr="00D400B4">
        <w:tc>
          <w:tcPr>
            <w:tcW w:w="4788" w:type="dxa"/>
          </w:tcPr>
          <w:p w:rsidR="00800858" w:rsidRPr="003C2CC8" w:rsidRDefault="00800858" w:rsidP="00D400B4">
            <w:pPr>
              <w:jc w:val="center"/>
              <w:rPr>
                <w:rFonts w:ascii="Arial" w:hAnsi="Arial" w:cs="Arial"/>
                <w:b/>
                <w:bCs/>
                <w:sz w:val="24"/>
                <w:szCs w:val="24"/>
                <w:u w:val="single"/>
              </w:rPr>
            </w:pPr>
            <w:r w:rsidRPr="003C2CC8">
              <w:rPr>
                <w:rFonts w:ascii="Arial" w:hAnsi="Arial" w:cs="Arial"/>
                <w:b/>
                <w:bCs/>
                <w:sz w:val="24"/>
                <w:szCs w:val="24"/>
                <w:u w:val="single"/>
              </w:rPr>
              <w:t>Activity</w:t>
            </w:r>
          </w:p>
        </w:tc>
        <w:tc>
          <w:tcPr>
            <w:tcW w:w="4788" w:type="dxa"/>
          </w:tcPr>
          <w:p w:rsidR="00800858" w:rsidRPr="003C2CC8" w:rsidRDefault="00800858" w:rsidP="00D400B4">
            <w:pPr>
              <w:jc w:val="center"/>
              <w:rPr>
                <w:rFonts w:ascii="Arial" w:hAnsi="Arial" w:cs="Arial"/>
                <w:b/>
                <w:bCs/>
                <w:sz w:val="24"/>
                <w:szCs w:val="24"/>
                <w:u w:val="single"/>
              </w:rPr>
            </w:pPr>
            <w:r w:rsidRPr="003C2CC8">
              <w:rPr>
                <w:rFonts w:ascii="Arial" w:hAnsi="Arial" w:cs="Arial"/>
                <w:b/>
                <w:bCs/>
                <w:sz w:val="24"/>
                <w:szCs w:val="24"/>
                <w:u w:val="single"/>
              </w:rPr>
              <w:t>Value in Final Grade</w:t>
            </w:r>
          </w:p>
        </w:tc>
      </w:tr>
      <w:tr w:rsidR="00800858" w:rsidTr="00D400B4">
        <w:tc>
          <w:tcPr>
            <w:tcW w:w="4788" w:type="dxa"/>
          </w:tcPr>
          <w:p w:rsidR="00800858" w:rsidRPr="003C2CC8" w:rsidRDefault="007D6367" w:rsidP="00D400B4">
            <w:pPr>
              <w:jc w:val="center"/>
              <w:rPr>
                <w:rFonts w:ascii="Arial" w:hAnsi="Arial" w:cs="Arial"/>
                <w:sz w:val="24"/>
                <w:szCs w:val="24"/>
              </w:rPr>
            </w:pPr>
            <w:r>
              <w:rPr>
                <w:rFonts w:ascii="Arial" w:hAnsi="Arial" w:cs="Arial"/>
                <w:sz w:val="24"/>
                <w:szCs w:val="24"/>
              </w:rPr>
              <w:t>Participation</w:t>
            </w:r>
          </w:p>
        </w:tc>
        <w:tc>
          <w:tcPr>
            <w:tcW w:w="4788" w:type="dxa"/>
          </w:tcPr>
          <w:p w:rsidR="00800858" w:rsidRPr="003C2CC8" w:rsidRDefault="007D6367" w:rsidP="00D400B4">
            <w:pPr>
              <w:jc w:val="center"/>
              <w:rPr>
                <w:rFonts w:ascii="Arial" w:hAnsi="Arial" w:cs="Arial"/>
                <w:sz w:val="24"/>
                <w:szCs w:val="24"/>
              </w:rPr>
            </w:pPr>
            <w:r>
              <w:rPr>
                <w:rFonts w:ascii="Arial" w:hAnsi="Arial" w:cs="Arial"/>
                <w:sz w:val="24"/>
                <w:szCs w:val="24"/>
              </w:rPr>
              <w:t>5</w:t>
            </w:r>
            <w:r w:rsidR="00800858" w:rsidRPr="003C2CC8">
              <w:rPr>
                <w:rFonts w:ascii="Arial" w:hAnsi="Arial" w:cs="Arial"/>
                <w:sz w:val="24"/>
                <w:szCs w:val="24"/>
              </w:rPr>
              <w:t>%</w:t>
            </w:r>
          </w:p>
        </w:tc>
      </w:tr>
      <w:tr w:rsidR="00800858" w:rsidTr="00D400B4">
        <w:tc>
          <w:tcPr>
            <w:tcW w:w="4788" w:type="dxa"/>
          </w:tcPr>
          <w:p w:rsidR="00800858" w:rsidRPr="003C2CC8" w:rsidRDefault="00800858" w:rsidP="00D400B4">
            <w:pPr>
              <w:jc w:val="center"/>
              <w:rPr>
                <w:rFonts w:ascii="Arial" w:hAnsi="Arial" w:cs="Arial"/>
                <w:sz w:val="24"/>
                <w:szCs w:val="24"/>
              </w:rPr>
            </w:pPr>
            <w:r w:rsidRPr="003C2CC8">
              <w:rPr>
                <w:rFonts w:ascii="Arial" w:hAnsi="Arial" w:cs="Arial"/>
                <w:sz w:val="24"/>
                <w:szCs w:val="24"/>
              </w:rPr>
              <w:t>1</w:t>
            </w:r>
            <w:r w:rsidRPr="003C2CC8">
              <w:rPr>
                <w:rFonts w:ascii="Arial" w:hAnsi="Arial" w:cs="Arial"/>
                <w:sz w:val="24"/>
                <w:szCs w:val="24"/>
                <w:vertAlign w:val="superscript"/>
              </w:rPr>
              <w:t>st</w:t>
            </w:r>
            <w:r w:rsidRPr="003C2CC8">
              <w:rPr>
                <w:rFonts w:ascii="Arial" w:hAnsi="Arial" w:cs="Arial"/>
                <w:sz w:val="24"/>
                <w:szCs w:val="24"/>
              </w:rPr>
              <w:t xml:space="preserve"> Midterm Exam</w:t>
            </w:r>
          </w:p>
        </w:tc>
        <w:tc>
          <w:tcPr>
            <w:tcW w:w="4788" w:type="dxa"/>
          </w:tcPr>
          <w:p w:rsidR="00800858" w:rsidRPr="003C2CC8" w:rsidRDefault="00800858" w:rsidP="00D400B4">
            <w:pPr>
              <w:jc w:val="center"/>
              <w:rPr>
                <w:rFonts w:ascii="Arial" w:hAnsi="Arial" w:cs="Arial"/>
                <w:sz w:val="24"/>
                <w:szCs w:val="24"/>
              </w:rPr>
            </w:pPr>
            <w:r w:rsidRPr="003C2CC8">
              <w:rPr>
                <w:rFonts w:ascii="Arial" w:hAnsi="Arial" w:cs="Arial"/>
                <w:sz w:val="24"/>
                <w:szCs w:val="24"/>
              </w:rPr>
              <w:t>20%</w:t>
            </w:r>
          </w:p>
        </w:tc>
      </w:tr>
      <w:tr w:rsidR="00800858" w:rsidTr="00D400B4">
        <w:tc>
          <w:tcPr>
            <w:tcW w:w="4788" w:type="dxa"/>
          </w:tcPr>
          <w:p w:rsidR="00800858" w:rsidRPr="003C2CC8" w:rsidRDefault="00800858" w:rsidP="00D400B4">
            <w:pPr>
              <w:jc w:val="center"/>
              <w:rPr>
                <w:rFonts w:ascii="Arial" w:hAnsi="Arial" w:cs="Arial"/>
                <w:sz w:val="24"/>
                <w:szCs w:val="24"/>
              </w:rPr>
            </w:pPr>
            <w:r w:rsidRPr="003C2CC8">
              <w:rPr>
                <w:rFonts w:ascii="Arial" w:hAnsi="Arial" w:cs="Arial"/>
                <w:sz w:val="24"/>
                <w:szCs w:val="24"/>
              </w:rPr>
              <w:t>2</w:t>
            </w:r>
            <w:r w:rsidRPr="003C2CC8">
              <w:rPr>
                <w:rFonts w:ascii="Arial" w:hAnsi="Arial" w:cs="Arial"/>
                <w:sz w:val="24"/>
                <w:szCs w:val="24"/>
                <w:vertAlign w:val="superscript"/>
              </w:rPr>
              <w:t>nd</w:t>
            </w:r>
            <w:r w:rsidRPr="003C2CC8">
              <w:rPr>
                <w:rFonts w:ascii="Arial" w:hAnsi="Arial" w:cs="Arial"/>
                <w:sz w:val="24"/>
                <w:szCs w:val="24"/>
              </w:rPr>
              <w:t xml:space="preserve"> Midterm Exam</w:t>
            </w:r>
          </w:p>
        </w:tc>
        <w:tc>
          <w:tcPr>
            <w:tcW w:w="4788" w:type="dxa"/>
          </w:tcPr>
          <w:p w:rsidR="00800858" w:rsidRPr="003C2CC8" w:rsidRDefault="00800858" w:rsidP="007D6367">
            <w:pPr>
              <w:jc w:val="center"/>
              <w:rPr>
                <w:rFonts w:ascii="Arial" w:hAnsi="Arial" w:cs="Arial"/>
                <w:sz w:val="24"/>
                <w:szCs w:val="24"/>
              </w:rPr>
            </w:pPr>
            <w:r w:rsidRPr="003C2CC8">
              <w:rPr>
                <w:rFonts w:ascii="Arial" w:hAnsi="Arial" w:cs="Arial"/>
                <w:sz w:val="24"/>
                <w:szCs w:val="24"/>
              </w:rPr>
              <w:t>2</w:t>
            </w:r>
            <w:r w:rsidR="007D6367">
              <w:rPr>
                <w:rFonts w:ascii="Arial" w:hAnsi="Arial" w:cs="Arial"/>
                <w:sz w:val="24"/>
                <w:szCs w:val="24"/>
              </w:rPr>
              <w:t>5</w:t>
            </w:r>
            <w:r w:rsidRPr="003C2CC8">
              <w:rPr>
                <w:rFonts w:ascii="Arial" w:hAnsi="Arial" w:cs="Arial"/>
                <w:sz w:val="24"/>
                <w:szCs w:val="24"/>
              </w:rPr>
              <w:t>%</w:t>
            </w:r>
          </w:p>
        </w:tc>
      </w:tr>
      <w:tr w:rsidR="00800858" w:rsidTr="00D400B4">
        <w:tc>
          <w:tcPr>
            <w:tcW w:w="4788" w:type="dxa"/>
          </w:tcPr>
          <w:p w:rsidR="00800858" w:rsidRPr="003C2CC8" w:rsidRDefault="00800858" w:rsidP="00D400B4">
            <w:pPr>
              <w:jc w:val="center"/>
              <w:rPr>
                <w:rFonts w:ascii="Arial" w:hAnsi="Arial" w:cs="Arial"/>
                <w:sz w:val="24"/>
                <w:szCs w:val="24"/>
              </w:rPr>
            </w:pPr>
            <w:r w:rsidRPr="003C2CC8">
              <w:rPr>
                <w:rFonts w:ascii="Arial" w:hAnsi="Arial" w:cs="Arial"/>
                <w:sz w:val="24"/>
                <w:szCs w:val="24"/>
              </w:rPr>
              <w:t>Final Exam (Accumulative)</w:t>
            </w:r>
          </w:p>
        </w:tc>
        <w:tc>
          <w:tcPr>
            <w:tcW w:w="4788" w:type="dxa"/>
          </w:tcPr>
          <w:p w:rsidR="00800858" w:rsidRPr="003C2CC8" w:rsidRDefault="00800858" w:rsidP="00D400B4">
            <w:pPr>
              <w:jc w:val="center"/>
              <w:rPr>
                <w:rFonts w:ascii="Arial" w:hAnsi="Arial" w:cs="Arial"/>
                <w:sz w:val="24"/>
                <w:szCs w:val="24"/>
              </w:rPr>
            </w:pPr>
            <w:r w:rsidRPr="003C2CC8">
              <w:rPr>
                <w:rFonts w:ascii="Arial" w:hAnsi="Arial" w:cs="Arial"/>
                <w:sz w:val="24"/>
                <w:szCs w:val="24"/>
              </w:rPr>
              <w:t>50%</w:t>
            </w:r>
          </w:p>
        </w:tc>
      </w:tr>
    </w:tbl>
    <w:p w:rsidR="00800858" w:rsidRDefault="000C733B" w:rsidP="00800858">
      <w:pPr>
        <w:rPr>
          <w:rFonts w:ascii="Arial" w:hAnsi="Arial" w:cs="Arial"/>
          <w:b/>
          <w:bCs/>
          <w:sz w:val="24"/>
          <w:szCs w:val="24"/>
        </w:rPr>
      </w:pPr>
      <w:r>
        <w:rPr>
          <w:rFonts w:ascii="Arial" w:hAnsi="Arial" w:cs="Arial"/>
          <w:b/>
          <w:bCs/>
          <w:noProof/>
          <w:sz w:val="24"/>
          <w:szCs w:val="24"/>
        </w:rPr>
        <w:pict>
          <v:shape id="_x0000_s1032" type="#_x0000_t32" style="position:absolute;margin-left:-78.75pt;margin-top:25.4pt;width:617.25pt;height:0;flip:x;z-index:251666432;mso-position-horizontal-relative:text;mso-position-vertical-relative:text" o:connectortype="straight"/>
        </w:pict>
      </w:r>
    </w:p>
    <w:p w:rsidR="00800858" w:rsidRDefault="00800858" w:rsidP="00800858">
      <w:pPr>
        <w:tabs>
          <w:tab w:val="left" w:pos="1170"/>
        </w:tabs>
        <w:rPr>
          <w:rFonts w:ascii="Arial" w:hAnsi="Arial" w:cs="Arial"/>
          <w:b/>
          <w:bCs/>
          <w:sz w:val="24"/>
          <w:szCs w:val="24"/>
        </w:rPr>
      </w:pPr>
    </w:p>
    <w:p w:rsidR="00800858" w:rsidRPr="004B2D9C" w:rsidRDefault="00800858" w:rsidP="00800858">
      <w:pPr>
        <w:tabs>
          <w:tab w:val="left" w:pos="1170"/>
        </w:tabs>
        <w:rPr>
          <w:rFonts w:ascii="Arial" w:hAnsi="Arial" w:cs="Arial"/>
          <w:b/>
          <w:bCs/>
          <w:sz w:val="24"/>
          <w:szCs w:val="24"/>
        </w:rPr>
      </w:pPr>
      <w:r w:rsidRPr="004B2D9C">
        <w:rPr>
          <w:rFonts w:ascii="Arial" w:hAnsi="Arial" w:cs="Arial"/>
          <w:b/>
          <w:bCs/>
          <w:sz w:val="24"/>
          <w:szCs w:val="24"/>
        </w:rPr>
        <w:lastRenderedPageBreak/>
        <w:t>Academic Integrity</w:t>
      </w:r>
      <w:r>
        <w:rPr>
          <w:rFonts w:ascii="Arial" w:hAnsi="Arial" w:cs="Arial"/>
          <w:b/>
          <w:bCs/>
          <w:sz w:val="24"/>
          <w:szCs w:val="24"/>
        </w:rPr>
        <w:t>:</w:t>
      </w:r>
    </w:p>
    <w:p w:rsidR="00800858" w:rsidRPr="002D49B0" w:rsidRDefault="000C733B" w:rsidP="00800858">
      <w:pPr>
        <w:tabs>
          <w:tab w:val="left" w:pos="1170"/>
        </w:tabs>
        <w:rPr>
          <w:rFonts w:ascii="Arial" w:hAnsi="Arial" w:cs="Arial"/>
          <w:sz w:val="24"/>
          <w:szCs w:val="24"/>
        </w:rPr>
      </w:pPr>
      <w:r>
        <w:rPr>
          <w:rFonts w:ascii="Arial" w:hAnsi="Arial" w:cs="Arial"/>
          <w:noProof/>
          <w:sz w:val="24"/>
          <w:szCs w:val="24"/>
        </w:rPr>
        <w:pict>
          <v:shape id="_x0000_s1033" type="#_x0000_t32" style="position:absolute;margin-left:-87pt;margin-top:119.55pt;width:634.5pt;height:0;flip:x;z-index:251667456" o:connectortype="straight"/>
        </w:pict>
      </w:r>
      <w:r w:rsidR="00800858" w:rsidRPr="004B2D9C">
        <w:rPr>
          <w:rFonts w:ascii="Arial" w:hAnsi="Arial" w:cs="Arial"/>
          <w:sz w:val="24"/>
          <w:szCs w:val="24"/>
        </w:rPr>
        <w:t xml:space="preserve">University policy on academic misconduct is clear - academic dishonesty in any form is </w:t>
      </w:r>
      <w:r w:rsidR="00800858">
        <w:rPr>
          <w:rFonts w:ascii="Arial" w:hAnsi="Arial" w:cs="Arial"/>
          <w:sz w:val="24"/>
          <w:szCs w:val="24"/>
        </w:rPr>
        <w:t>strictly</w:t>
      </w:r>
      <w:r w:rsidR="00800858" w:rsidRPr="004B2D9C">
        <w:rPr>
          <w:rFonts w:ascii="Arial" w:hAnsi="Arial" w:cs="Arial"/>
          <w:sz w:val="24"/>
          <w:szCs w:val="24"/>
        </w:rPr>
        <w:t xml:space="preserve"> prohibited. Instances of academic dishonesty </w:t>
      </w:r>
      <w:r w:rsidR="00800858">
        <w:rPr>
          <w:rFonts w:ascii="Arial" w:hAnsi="Arial" w:cs="Arial"/>
          <w:sz w:val="24"/>
          <w:szCs w:val="24"/>
        </w:rPr>
        <w:t xml:space="preserve">(ex. Cheating) </w:t>
      </w:r>
      <w:r w:rsidR="00800858" w:rsidRPr="004B2D9C">
        <w:rPr>
          <w:rFonts w:ascii="Arial" w:hAnsi="Arial" w:cs="Arial"/>
          <w:sz w:val="24"/>
          <w:szCs w:val="24"/>
        </w:rPr>
        <w:t>will be referred to the Dean of Students for disciplinary action. Penalties are severe and may include failure on the exam, failure in the course, and/or expulsion from the University. The risks associated with academic dishonesty far outweigh the perceived benefits. If you are unsure whether an action you are considering constitutes academic dishonesty, seek clarification from your instructor.</w:t>
      </w:r>
    </w:p>
    <w:p w:rsidR="00800858" w:rsidRDefault="00800858" w:rsidP="00800858">
      <w:pPr>
        <w:tabs>
          <w:tab w:val="left" w:pos="1170"/>
        </w:tabs>
        <w:rPr>
          <w:rFonts w:ascii="Arial" w:hAnsi="Arial" w:cs="Arial"/>
          <w:b/>
          <w:bCs/>
          <w:sz w:val="24"/>
          <w:szCs w:val="24"/>
        </w:rPr>
      </w:pPr>
    </w:p>
    <w:p w:rsidR="00800858" w:rsidRDefault="00800858" w:rsidP="00800858">
      <w:pPr>
        <w:tabs>
          <w:tab w:val="left" w:pos="1170"/>
        </w:tabs>
        <w:rPr>
          <w:rFonts w:ascii="Arial" w:hAnsi="Arial" w:cs="Arial"/>
          <w:b/>
          <w:bCs/>
          <w:sz w:val="24"/>
          <w:szCs w:val="24"/>
        </w:rPr>
      </w:pPr>
      <w:r w:rsidRPr="00D459BB">
        <w:rPr>
          <w:rFonts w:ascii="Arial" w:hAnsi="Arial" w:cs="Arial"/>
          <w:b/>
          <w:bCs/>
          <w:sz w:val="24"/>
          <w:szCs w:val="24"/>
        </w:rPr>
        <w:t>Class Attendance &amp; Behavior</w:t>
      </w:r>
      <w:r>
        <w:rPr>
          <w:rFonts w:ascii="Arial" w:hAnsi="Arial" w:cs="Arial"/>
          <w:b/>
          <w:bCs/>
          <w:sz w:val="24"/>
          <w:szCs w:val="24"/>
        </w:rPr>
        <w:t>:</w:t>
      </w:r>
    </w:p>
    <w:p w:rsidR="00800858" w:rsidRPr="000C10AA" w:rsidRDefault="00800858" w:rsidP="00800858">
      <w:pPr>
        <w:tabs>
          <w:tab w:val="left" w:pos="1170"/>
        </w:tabs>
        <w:rPr>
          <w:rFonts w:ascii="Arial" w:hAnsi="Arial" w:cs="Arial"/>
          <w:b/>
          <w:bCs/>
          <w:sz w:val="24"/>
          <w:szCs w:val="24"/>
        </w:rPr>
      </w:pPr>
      <w:r w:rsidRPr="00D459BB">
        <w:rPr>
          <w:rFonts w:ascii="Arial" w:hAnsi="Arial" w:cs="Arial"/>
          <w:sz w:val="24"/>
          <w:szCs w:val="24"/>
        </w:rPr>
        <w:t xml:space="preserve">Class attendance is mandatory. Attendance will be taken. Each student will be allowed </w:t>
      </w:r>
      <w:r>
        <w:rPr>
          <w:rFonts w:ascii="Arial" w:hAnsi="Arial" w:cs="Arial"/>
          <w:sz w:val="24"/>
          <w:szCs w:val="24"/>
        </w:rPr>
        <w:t>4</w:t>
      </w:r>
      <w:r w:rsidRPr="00D459BB">
        <w:rPr>
          <w:rFonts w:ascii="Arial" w:hAnsi="Arial" w:cs="Arial"/>
          <w:sz w:val="24"/>
          <w:szCs w:val="24"/>
        </w:rPr>
        <w:t xml:space="preserve"> unexcused absences over the course of the semester. Attendance will be taken at the beginning of class and may be taken at the end of class. </w:t>
      </w:r>
      <w:r w:rsidRPr="000C10AA">
        <w:rPr>
          <w:rFonts w:ascii="Arial" w:hAnsi="Arial" w:cs="Arial"/>
          <w:sz w:val="24"/>
          <w:szCs w:val="24"/>
        </w:rPr>
        <w:t>Attendance on time</w:t>
      </w:r>
      <w:r>
        <w:rPr>
          <w:rFonts w:ascii="Arial" w:hAnsi="Arial" w:cs="Arial"/>
          <w:b/>
          <w:bCs/>
          <w:sz w:val="24"/>
          <w:szCs w:val="24"/>
        </w:rPr>
        <w:t xml:space="preserve"> </w:t>
      </w:r>
      <w:r>
        <w:rPr>
          <w:rFonts w:ascii="Arial" w:hAnsi="Arial" w:cs="Arial"/>
          <w:sz w:val="24"/>
          <w:szCs w:val="24"/>
        </w:rPr>
        <w:t>a</w:t>
      </w:r>
      <w:r w:rsidRPr="000C10AA">
        <w:rPr>
          <w:rFonts w:ascii="Arial" w:hAnsi="Arial" w:cs="Arial"/>
          <w:sz w:val="24"/>
          <w:szCs w:val="24"/>
        </w:rPr>
        <w:t xml:space="preserve">nd participation in class are crucial. </w:t>
      </w:r>
      <w:r w:rsidRPr="00D459BB">
        <w:rPr>
          <w:rFonts w:ascii="Arial" w:hAnsi="Arial" w:cs="Arial"/>
          <w:sz w:val="24"/>
          <w:szCs w:val="24"/>
        </w:rPr>
        <w:t xml:space="preserve">Excuses for absences should be provided in advance if possible or at the next opportunity, if not. Each unexcused absence in excess of those allowable will result in a </w:t>
      </w:r>
      <w:r>
        <w:rPr>
          <w:rFonts w:ascii="Arial" w:hAnsi="Arial" w:cs="Arial"/>
          <w:sz w:val="24"/>
          <w:szCs w:val="24"/>
        </w:rPr>
        <w:t>loss from</w:t>
      </w:r>
      <w:r w:rsidRPr="00D459BB">
        <w:rPr>
          <w:rFonts w:ascii="Arial" w:hAnsi="Arial" w:cs="Arial"/>
          <w:sz w:val="24"/>
          <w:szCs w:val="24"/>
        </w:rPr>
        <w:t xml:space="preserve"> attendance points. </w:t>
      </w:r>
    </w:p>
    <w:p w:rsidR="00800858" w:rsidRPr="004B2D9C" w:rsidRDefault="00800858" w:rsidP="00800858">
      <w:pPr>
        <w:autoSpaceDE w:val="0"/>
        <w:autoSpaceDN w:val="0"/>
        <w:adjustRightInd w:val="0"/>
        <w:spacing w:after="0" w:line="240" w:lineRule="auto"/>
        <w:rPr>
          <w:rFonts w:ascii="Arial" w:hAnsi="Arial" w:cs="Arial"/>
          <w:sz w:val="24"/>
          <w:szCs w:val="24"/>
        </w:rPr>
      </w:pPr>
      <w:r w:rsidRPr="00D459BB">
        <w:rPr>
          <w:rFonts w:ascii="Arial" w:hAnsi="Arial" w:cs="Arial"/>
          <w:sz w:val="24"/>
          <w:szCs w:val="24"/>
        </w:rPr>
        <w:t xml:space="preserve">Another course requirement is that everyone treats each other with respect. </w:t>
      </w:r>
      <w:r>
        <w:rPr>
          <w:rFonts w:ascii="Arial" w:hAnsi="Arial" w:cs="Arial"/>
          <w:sz w:val="24"/>
          <w:szCs w:val="24"/>
        </w:rPr>
        <w:t xml:space="preserve">No Food, drinks, phones, smoking, texting and laptops are allowed in the class room. </w:t>
      </w:r>
      <w:r w:rsidRPr="00D459BB">
        <w:rPr>
          <w:rFonts w:ascii="Arial" w:hAnsi="Arial" w:cs="Arial"/>
          <w:sz w:val="24"/>
          <w:szCs w:val="24"/>
        </w:rPr>
        <w:t xml:space="preserve">Violation of this requirement will be dealt with severely. </w:t>
      </w:r>
    </w:p>
    <w:p w:rsidR="005724F7" w:rsidRDefault="005724F7"/>
    <w:sectPr w:rsidR="005724F7" w:rsidSect="00D40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9C5"/>
    <w:multiLevelType w:val="hybridMultilevel"/>
    <w:tmpl w:val="A83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3F62"/>
    <w:multiLevelType w:val="hybridMultilevel"/>
    <w:tmpl w:val="4ED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2134"/>
    <w:multiLevelType w:val="hybridMultilevel"/>
    <w:tmpl w:val="DF3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919F4"/>
    <w:multiLevelType w:val="hybridMultilevel"/>
    <w:tmpl w:val="C9068F92"/>
    <w:lvl w:ilvl="0" w:tplc="BA5CCAAC">
      <w:start w:val="1"/>
      <w:numFmt w:val="decimal"/>
      <w:lvlText w:val="%1-"/>
      <w:lvlJc w:val="left"/>
      <w:pPr>
        <w:ind w:left="720" w:hanging="360"/>
      </w:pPr>
      <w:rPr>
        <w:rFonts w:ascii="Arial-BoldMT" w:hAnsi="Arial-BoldMT" w:cs="Arial-Bold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A2730"/>
    <w:multiLevelType w:val="hybridMultilevel"/>
    <w:tmpl w:val="4BEE3ABE"/>
    <w:lvl w:ilvl="0" w:tplc="D7C096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F3E8B"/>
    <w:multiLevelType w:val="hybridMultilevel"/>
    <w:tmpl w:val="59BA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858"/>
    <w:rsid w:val="000062EB"/>
    <w:rsid w:val="00065D42"/>
    <w:rsid w:val="00084BEE"/>
    <w:rsid w:val="000C733B"/>
    <w:rsid w:val="00101DE0"/>
    <w:rsid w:val="001A63D4"/>
    <w:rsid w:val="001E5D1E"/>
    <w:rsid w:val="00335EA0"/>
    <w:rsid w:val="0037741F"/>
    <w:rsid w:val="003D3B0E"/>
    <w:rsid w:val="00444F59"/>
    <w:rsid w:val="004B51EC"/>
    <w:rsid w:val="005724F7"/>
    <w:rsid w:val="00637736"/>
    <w:rsid w:val="006B3183"/>
    <w:rsid w:val="006E3F00"/>
    <w:rsid w:val="00745A1E"/>
    <w:rsid w:val="007D6367"/>
    <w:rsid w:val="00800858"/>
    <w:rsid w:val="00811982"/>
    <w:rsid w:val="009B04DC"/>
    <w:rsid w:val="00B01157"/>
    <w:rsid w:val="00B04C76"/>
    <w:rsid w:val="00B15E3C"/>
    <w:rsid w:val="00B34CDC"/>
    <w:rsid w:val="00B556DF"/>
    <w:rsid w:val="00BB3547"/>
    <w:rsid w:val="00C54B81"/>
    <w:rsid w:val="00CA0800"/>
    <w:rsid w:val="00CE5DC2"/>
    <w:rsid w:val="00D400B4"/>
    <w:rsid w:val="00DA4764"/>
    <w:rsid w:val="00DB64C0"/>
    <w:rsid w:val="00DC35BA"/>
    <w:rsid w:val="00F5055D"/>
    <w:rsid w:val="00F874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0"/>
        <o:r id="V:Rule9" type="connector" idref="#_x0000_s1027"/>
        <o:r id="V:Rule10" type="connector" idref="#_x0000_s1028"/>
        <o:r id="V:Rule11" type="connector" idref="#_x0000_s1026"/>
        <o:r id="V:Rule12" type="connector" idref="#_x0000_s1031"/>
        <o:r id="V:Rule13" type="connector" idref="#_x0000_s1033"/>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858"/>
    <w:pPr>
      <w:ind w:left="720"/>
      <w:contextualSpacing/>
    </w:pPr>
  </w:style>
  <w:style w:type="paragraph" w:styleId="NormalWeb">
    <w:name w:val="Normal (Web)"/>
    <w:basedOn w:val="Normal"/>
    <w:uiPriority w:val="99"/>
    <w:semiHidden/>
    <w:unhideWhenUsed/>
    <w:rsid w:val="00811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949975">
      <w:bodyDiv w:val="1"/>
      <w:marLeft w:val="0"/>
      <w:marRight w:val="0"/>
      <w:marTop w:val="0"/>
      <w:marBottom w:val="0"/>
      <w:divBdr>
        <w:top w:val="none" w:sz="0" w:space="0" w:color="auto"/>
        <w:left w:val="none" w:sz="0" w:space="0" w:color="auto"/>
        <w:bottom w:val="none" w:sz="0" w:space="0" w:color="auto"/>
        <w:right w:val="none" w:sz="0" w:space="0" w:color="auto"/>
      </w:divBdr>
      <w:divsChild>
        <w:div w:id="1005133199">
          <w:marLeft w:val="0"/>
          <w:marRight w:val="0"/>
          <w:marTop w:val="0"/>
          <w:marBottom w:val="0"/>
          <w:divBdr>
            <w:top w:val="none" w:sz="0" w:space="0" w:color="auto"/>
            <w:left w:val="none" w:sz="0" w:space="0" w:color="auto"/>
            <w:bottom w:val="none" w:sz="0" w:space="0" w:color="auto"/>
            <w:right w:val="none" w:sz="0" w:space="0" w:color="auto"/>
          </w:divBdr>
          <w:divsChild>
            <w:div w:id="1486168558">
              <w:marLeft w:val="0"/>
              <w:marRight w:val="0"/>
              <w:marTop w:val="100"/>
              <w:marBottom w:val="100"/>
              <w:divBdr>
                <w:top w:val="none" w:sz="0" w:space="0" w:color="auto"/>
                <w:left w:val="none" w:sz="0" w:space="0" w:color="auto"/>
                <w:bottom w:val="none" w:sz="0" w:space="0" w:color="auto"/>
                <w:right w:val="none" w:sz="0" w:space="0" w:color="auto"/>
              </w:divBdr>
              <w:divsChild>
                <w:div w:id="1923566156">
                  <w:marLeft w:val="0"/>
                  <w:marRight w:val="0"/>
                  <w:marTop w:val="0"/>
                  <w:marBottom w:val="0"/>
                  <w:divBdr>
                    <w:top w:val="none" w:sz="0" w:space="0" w:color="auto"/>
                    <w:left w:val="none" w:sz="0" w:space="0" w:color="auto"/>
                    <w:bottom w:val="none" w:sz="0" w:space="0" w:color="auto"/>
                    <w:right w:val="none" w:sz="0" w:space="0" w:color="auto"/>
                  </w:divBdr>
                  <w:divsChild>
                    <w:div w:id="2013951324">
                      <w:marLeft w:val="0"/>
                      <w:marRight w:val="0"/>
                      <w:marTop w:val="0"/>
                      <w:marBottom w:val="0"/>
                      <w:divBdr>
                        <w:top w:val="none" w:sz="0" w:space="0" w:color="auto"/>
                        <w:left w:val="none" w:sz="0" w:space="0" w:color="auto"/>
                        <w:bottom w:val="none" w:sz="0" w:space="0" w:color="auto"/>
                        <w:right w:val="none" w:sz="0" w:space="0" w:color="auto"/>
                      </w:divBdr>
                      <w:divsChild>
                        <w:div w:id="2032947392">
                          <w:marLeft w:val="0"/>
                          <w:marRight w:val="0"/>
                          <w:marTop w:val="0"/>
                          <w:marBottom w:val="0"/>
                          <w:divBdr>
                            <w:top w:val="none" w:sz="0" w:space="0" w:color="auto"/>
                            <w:left w:val="none" w:sz="0" w:space="0" w:color="auto"/>
                            <w:bottom w:val="none" w:sz="0" w:space="0" w:color="auto"/>
                            <w:right w:val="none" w:sz="0" w:space="0" w:color="auto"/>
                          </w:divBdr>
                          <w:divsChild>
                            <w:div w:id="619411521">
                              <w:marLeft w:val="75"/>
                              <w:marRight w:val="75"/>
                              <w:marTop w:val="0"/>
                              <w:marBottom w:val="0"/>
                              <w:divBdr>
                                <w:top w:val="single" w:sz="6" w:space="0" w:color="E1DED9"/>
                                <w:left w:val="single" w:sz="6" w:space="0" w:color="E1DED9"/>
                                <w:bottom w:val="single" w:sz="6" w:space="0" w:color="E1DED9"/>
                                <w:right w:val="single" w:sz="6" w:space="0" w:color="E1DED9"/>
                              </w:divBdr>
                              <w:divsChild>
                                <w:div w:id="668562241">
                                  <w:marLeft w:val="0"/>
                                  <w:marRight w:val="0"/>
                                  <w:marTop w:val="0"/>
                                  <w:marBottom w:val="0"/>
                                  <w:divBdr>
                                    <w:top w:val="none" w:sz="0" w:space="0" w:color="auto"/>
                                    <w:left w:val="none" w:sz="0" w:space="0" w:color="auto"/>
                                    <w:bottom w:val="none" w:sz="0" w:space="0" w:color="auto"/>
                                    <w:right w:val="none" w:sz="0" w:space="0" w:color="auto"/>
                                  </w:divBdr>
                                  <w:divsChild>
                                    <w:div w:id="1415973396">
                                      <w:marLeft w:val="0"/>
                                      <w:marRight w:val="0"/>
                                      <w:marTop w:val="0"/>
                                      <w:marBottom w:val="0"/>
                                      <w:divBdr>
                                        <w:top w:val="none" w:sz="0" w:space="0" w:color="auto"/>
                                        <w:left w:val="none" w:sz="0" w:space="0" w:color="auto"/>
                                        <w:bottom w:val="none" w:sz="0" w:space="0" w:color="auto"/>
                                        <w:right w:val="none" w:sz="0" w:space="0" w:color="auto"/>
                                      </w:divBdr>
                                      <w:divsChild>
                                        <w:div w:id="644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E0849600E5A4BA127F8E1FA198B09" ma:contentTypeVersion="0" ma:contentTypeDescription="Create a new document." ma:contentTypeScope="" ma:versionID="306e0eeaf8691f51d97da5fdc27c865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5CB1-6C35-4C5E-8592-644DF991EE2E}"/>
</file>

<file path=customXml/itemProps2.xml><?xml version="1.0" encoding="utf-8"?>
<ds:datastoreItem xmlns:ds="http://schemas.openxmlformats.org/officeDocument/2006/customXml" ds:itemID="{71C21D74-0E65-4791-B7DB-2C0920F06C5A}"/>
</file>

<file path=customXml/itemProps3.xml><?xml version="1.0" encoding="utf-8"?>
<ds:datastoreItem xmlns:ds="http://schemas.openxmlformats.org/officeDocument/2006/customXml" ds:itemID="{7AED921D-74B0-4F76-AAEA-A6397BCED822}"/>
</file>

<file path=docProps/app.xml><?xml version="1.0" encoding="utf-8"?>
<Properties xmlns="http://schemas.openxmlformats.org/officeDocument/2006/extended-properties" xmlns:vt="http://schemas.openxmlformats.org/officeDocument/2006/docPropsVTypes">
  <Template>Normal</Template>
  <TotalTime>203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dc:creator>
  <cp:lastModifiedBy>Tala</cp:lastModifiedBy>
  <cp:revision>30</cp:revision>
  <dcterms:created xsi:type="dcterms:W3CDTF">2011-09-12T07:10:00Z</dcterms:created>
  <dcterms:modified xsi:type="dcterms:W3CDTF">2012-09-14T08:34:00Z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0x01010053CE0849600E5A4BA127F8E1FA198B09</vt:lpwstr>
  </property>
</Properties>
</file>