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25" w:rsidRPr="00D16837" w:rsidRDefault="009C6325" w:rsidP="00D16837">
      <w:pPr>
        <w:bidi/>
        <w:spacing w:line="240" w:lineRule="auto"/>
        <w:jc w:val="center"/>
        <w:rPr>
          <w:rFonts w:ascii="Simplified Arabic" w:hAnsi="Simplified Arabic" w:cs="AL-Sarem Bold"/>
          <w:b/>
          <w:bCs/>
          <w:color w:val="000000" w:themeColor="text1"/>
          <w:sz w:val="28"/>
          <w:szCs w:val="28"/>
          <w:rtl/>
          <w:lang w:bidi="ar-JO"/>
        </w:rPr>
      </w:pPr>
      <w:bookmarkStart w:id="0" w:name="_GoBack"/>
      <w:bookmarkEnd w:id="0"/>
      <w:r w:rsidRPr="00D16837">
        <w:rPr>
          <w:rFonts w:ascii="Simplified Arabic" w:hAnsi="Simplified Arabic" w:cs="AL-Sarem Bold"/>
          <w:b/>
          <w:bCs/>
          <w:color w:val="000000" w:themeColor="text1"/>
          <w:sz w:val="28"/>
          <w:szCs w:val="28"/>
          <w:rtl/>
        </w:rPr>
        <w:t>الجامعة الأردنية</w:t>
      </w:r>
      <w:r w:rsidRPr="00D16837">
        <w:rPr>
          <w:rFonts w:ascii="Simplified Arabic" w:hAnsi="Simplified Arabic" w:cs="AL-Sarem Bold"/>
          <w:b/>
          <w:bCs/>
          <w:color w:val="000000" w:themeColor="text1"/>
          <w:sz w:val="28"/>
          <w:szCs w:val="28"/>
        </w:rPr>
        <w:t xml:space="preserve">- </w:t>
      </w:r>
      <w:r w:rsidRPr="00D16837">
        <w:rPr>
          <w:rFonts w:ascii="Simplified Arabic" w:hAnsi="Simplified Arabic" w:cs="AL-Sarem Bold" w:hint="cs"/>
          <w:b/>
          <w:bCs/>
          <w:color w:val="000000" w:themeColor="text1"/>
          <w:sz w:val="28"/>
          <w:szCs w:val="28"/>
          <w:rtl/>
        </w:rPr>
        <w:t xml:space="preserve"> كلية الشريعة- قسم أصول الدين- بكالوريوس أصول الدين</w:t>
      </w:r>
    </w:p>
    <w:p w:rsidR="009C6325" w:rsidRPr="00D16837" w:rsidRDefault="009C6325" w:rsidP="00D16837">
      <w:pPr>
        <w:bidi/>
        <w:spacing w:line="240" w:lineRule="auto"/>
        <w:jc w:val="center"/>
        <w:rPr>
          <w:rFonts w:ascii="Simplified Arabic" w:hAnsi="Simplified Arabic" w:cs="AL-Sarem Bold"/>
          <w:b/>
          <w:bCs/>
          <w:color w:val="000000" w:themeColor="text1"/>
          <w:sz w:val="28"/>
          <w:szCs w:val="28"/>
          <w:rtl/>
          <w:lang w:bidi="ar-JO"/>
        </w:rPr>
      </w:pPr>
      <w:r w:rsidRPr="00D16837">
        <w:rPr>
          <w:rFonts w:ascii="Simplified Arabic" w:hAnsi="Simplified Arabic" w:cs="AL-Sarem Bold"/>
          <w:b/>
          <w:bCs/>
          <w:color w:val="000000" w:themeColor="text1"/>
          <w:sz w:val="28"/>
          <w:szCs w:val="28"/>
          <w:rtl/>
          <w:lang w:bidi="ar-JO"/>
        </w:rPr>
        <w:t>العام الأكاديمي/الفصل الدراسي</w:t>
      </w:r>
    </w:p>
    <w:p w:rsidR="009C6325" w:rsidRPr="00D16837" w:rsidRDefault="009C6325" w:rsidP="00D16837">
      <w:pPr>
        <w:bidi/>
        <w:spacing w:line="240" w:lineRule="auto"/>
        <w:jc w:val="center"/>
        <w:rPr>
          <w:rFonts w:ascii="Simplified Arabic" w:hAnsi="Simplified Arabic" w:cs="AL-Sarem Bold"/>
          <w:b/>
          <w:bCs/>
          <w:color w:val="000000" w:themeColor="text1"/>
          <w:sz w:val="28"/>
          <w:szCs w:val="28"/>
        </w:rPr>
      </w:pPr>
      <w:r w:rsidRPr="00D16837">
        <w:rPr>
          <w:rFonts w:ascii="Simplified Arabic" w:hAnsi="Simplified Arabic" w:cs="AL-Sarem Bold"/>
          <w:b/>
          <w:bCs/>
          <w:color w:val="000000" w:themeColor="text1"/>
          <w:sz w:val="28"/>
          <w:szCs w:val="28"/>
          <w:rtl/>
        </w:rPr>
        <w:t>اسم المادة الدراسية (رقم المادة)</w:t>
      </w:r>
      <w:r w:rsidRPr="00D16837">
        <w:rPr>
          <w:rFonts w:ascii="Simplified Arabic" w:hAnsi="Simplified Arabic" w:cs="AL-Sarem Bold" w:hint="cs"/>
          <w:b/>
          <w:bCs/>
          <w:color w:val="000000" w:themeColor="text1"/>
          <w:sz w:val="28"/>
          <w:szCs w:val="28"/>
          <w:rtl/>
        </w:rPr>
        <w:t xml:space="preserve"> </w:t>
      </w:r>
      <w:r w:rsidRPr="00D16837">
        <w:rPr>
          <w:rFonts w:ascii="Simplified Arabic" w:hAnsi="Simplified Arabic" w:cs="AL-Sarem Bold"/>
          <w:b/>
          <w:bCs/>
          <w:color w:val="000000" w:themeColor="text1"/>
          <w:sz w:val="28"/>
          <w:szCs w:val="28"/>
          <w:rtl/>
        </w:rPr>
        <w:t>–</w:t>
      </w:r>
      <w:r w:rsidRPr="00D16837">
        <w:rPr>
          <w:rFonts w:ascii="Simplified Arabic" w:hAnsi="Simplified Arabic" w:cs="AL-Sarem Bold" w:hint="cs"/>
          <w:b/>
          <w:bCs/>
          <w:color w:val="000000" w:themeColor="text1"/>
          <w:sz w:val="28"/>
          <w:szCs w:val="28"/>
          <w:rtl/>
        </w:rPr>
        <w:t>مناهج  المحدثين- 0441421 متطلب تخصص إجباري</w:t>
      </w:r>
    </w:p>
    <w:tbl>
      <w:tblPr>
        <w:tblStyle w:val="TableGrid"/>
        <w:bidiVisual/>
        <w:tblW w:w="9828" w:type="dxa"/>
        <w:tblLook w:val="04A0" w:firstRow="1" w:lastRow="0" w:firstColumn="1" w:lastColumn="0" w:noHBand="0" w:noVBand="1"/>
      </w:tblPr>
      <w:tblGrid>
        <w:gridCol w:w="2268"/>
        <w:gridCol w:w="1350"/>
        <w:gridCol w:w="1530"/>
        <w:gridCol w:w="1440"/>
        <w:gridCol w:w="1620"/>
        <w:gridCol w:w="1620"/>
      </w:tblGrid>
      <w:tr w:rsidR="009C6325" w:rsidRPr="00D16837" w:rsidTr="00036BF4">
        <w:tc>
          <w:tcPr>
            <w:tcW w:w="2268"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 xml:space="preserve">الساعات المعتمدة                          </w:t>
            </w:r>
          </w:p>
        </w:tc>
        <w:tc>
          <w:tcPr>
            <w:tcW w:w="1350"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hint="cs"/>
                <w:b/>
                <w:bCs/>
                <w:color w:val="000000" w:themeColor="text1"/>
                <w:sz w:val="28"/>
                <w:szCs w:val="28"/>
                <w:rtl/>
              </w:rPr>
              <w:t>3</w:t>
            </w:r>
          </w:p>
        </w:tc>
        <w:tc>
          <w:tcPr>
            <w:tcW w:w="1530"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المستوى</w:t>
            </w:r>
          </w:p>
        </w:tc>
        <w:tc>
          <w:tcPr>
            <w:tcW w:w="1440"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hint="cs"/>
                <w:b/>
                <w:bCs/>
                <w:color w:val="000000" w:themeColor="text1"/>
                <w:sz w:val="28"/>
                <w:szCs w:val="28"/>
                <w:rtl/>
              </w:rPr>
              <w:t>بكالوريوس</w:t>
            </w:r>
          </w:p>
        </w:tc>
        <w:tc>
          <w:tcPr>
            <w:tcW w:w="1620"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المتطلب السابق</w:t>
            </w:r>
          </w:p>
        </w:tc>
        <w:tc>
          <w:tcPr>
            <w:tcW w:w="1620"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hint="cs"/>
                <w:b/>
                <w:bCs/>
                <w:color w:val="000000" w:themeColor="text1"/>
                <w:sz w:val="28"/>
                <w:szCs w:val="28"/>
                <w:rtl/>
              </w:rPr>
              <w:t>لا يوجد</w:t>
            </w:r>
          </w:p>
        </w:tc>
      </w:tr>
      <w:tr w:rsidR="009C6325" w:rsidRPr="00D16837" w:rsidTr="00036BF4">
        <w:tc>
          <w:tcPr>
            <w:tcW w:w="2268"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منسق المادة / المدرس</w:t>
            </w:r>
          </w:p>
        </w:tc>
        <w:tc>
          <w:tcPr>
            <w:tcW w:w="1350"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c>
          <w:tcPr>
            <w:tcW w:w="1530"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رقم المكتب</w:t>
            </w:r>
          </w:p>
        </w:tc>
        <w:tc>
          <w:tcPr>
            <w:tcW w:w="1440"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c>
          <w:tcPr>
            <w:tcW w:w="1620"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هاتف المكتب</w:t>
            </w:r>
          </w:p>
        </w:tc>
        <w:tc>
          <w:tcPr>
            <w:tcW w:w="1620"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r>
      <w:tr w:rsidR="009C6325" w:rsidRPr="00D16837" w:rsidTr="00036BF4">
        <w:tc>
          <w:tcPr>
            <w:tcW w:w="2268"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الموقع الإلكتروني للمادة</w:t>
            </w:r>
          </w:p>
        </w:tc>
        <w:tc>
          <w:tcPr>
            <w:tcW w:w="1350"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c>
          <w:tcPr>
            <w:tcW w:w="1530" w:type="dxa"/>
          </w:tcPr>
          <w:p w:rsidR="009C6325" w:rsidRPr="00D16837" w:rsidRDefault="009C6325" w:rsidP="009C6325">
            <w:pPr>
              <w:bidi/>
              <w:jc w:val="both"/>
              <w:rPr>
                <w:rFonts w:ascii="Simplified Arabic" w:hAnsi="Simplified Arabic" w:cs="Simplified Arabic"/>
                <w:b/>
                <w:bCs/>
                <w:color w:val="000000" w:themeColor="text1"/>
                <w:sz w:val="28"/>
                <w:szCs w:val="28"/>
              </w:rPr>
            </w:pPr>
            <w:r w:rsidRPr="00D16837">
              <w:rPr>
                <w:rFonts w:ascii="Simplified Arabic" w:hAnsi="Simplified Arabic" w:cs="Simplified Arabic"/>
                <w:b/>
                <w:bCs/>
                <w:color w:val="000000" w:themeColor="text1"/>
                <w:sz w:val="28"/>
                <w:szCs w:val="28"/>
                <w:rtl/>
              </w:rPr>
              <w:t>البريد الإلكتروني</w:t>
            </w:r>
          </w:p>
          <w:p w:rsidR="009C6325" w:rsidRPr="00D16837" w:rsidRDefault="009C6325" w:rsidP="009C6325">
            <w:pPr>
              <w:bidi/>
              <w:jc w:val="both"/>
              <w:rPr>
                <w:rFonts w:ascii="Simplified Arabic" w:hAnsi="Simplified Arabic" w:cs="Simplified Arabic"/>
                <w:b/>
                <w:bCs/>
                <w:color w:val="000000" w:themeColor="text1"/>
                <w:sz w:val="28"/>
                <w:szCs w:val="28"/>
                <w:rtl/>
              </w:rPr>
            </w:pPr>
          </w:p>
        </w:tc>
        <w:tc>
          <w:tcPr>
            <w:tcW w:w="1440"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c>
          <w:tcPr>
            <w:tcW w:w="1620"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المكان</w:t>
            </w:r>
          </w:p>
        </w:tc>
        <w:tc>
          <w:tcPr>
            <w:tcW w:w="1620"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r>
    </w:tbl>
    <w:p w:rsidR="009C6325" w:rsidRDefault="009C6325" w:rsidP="009C6325">
      <w:pPr>
        <w:bidi/>
        <w:jc w:val="both"/>
        <w:rPr>
          <w:rFonts w:ascii="Simplified Arabic" w:hAnsi="Simplified Arabic" w:cs="Simplified Arabic"/>
          <w:color w:val="000000" w:themeColor="text1"/>
          <w:sz w:val="28"/>
          <w:szCs w:val="28"/>
          <w:rtl/>
        </w:rPr>
      </w:pPr>
    </w:p>
    <w:p w:rsidR="00D16837" w:rsidRPr="00D16837" w:rsidRDefault="00D16837" w:rsidP="00D16837">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hint="cs"/>
          <w:b/>
          <w:bCs/>
          <w:color w:val="000000" w:themeColor="text1"/>
          <w:sz w:val="28"/>
          <w:szCs w:val="28"/>
          <w:rtl/>
        </w:rPr>
        <w:t xml:space="preserve">مدرس المادة: </w:t>
      </w:r>
    </w:p>
    <w:tbl>
      <w:tblPr>
        <w:tblStyle w:val="TableGrid"/>
        <w:bidiVisual/>
        <w:tblW w:w="0" w:type="auto"/>
        <w:tblLook w:val="04A0" w:firstRow="1" w:lastRow="0" w:firstColumn="1" w:lastColumn="0" w:noHBand="0" w:noVBand="1"/>
      </w:tblPr>
      <w:tblGrid>
        <w:gridCol w:w="1596"/>
        <w:gridCol w:w="1596"/>
        <w:gridCol w:w="1596"/>
        <w:gridCol w:w="1596"/>
        <w:gridCol w:w="1596"/>
        <w:gridCol w:w="1596"/>
      </w:tblGrid>
      <w:tr w:rsidR="009C6325" w:rsidRPr="00D16837" w:rsidTr="00036BF4">
        <w:tc>
          <w:tcPr>
            <w:tcW w:w="9576" w:type="dxa"/>
            <w:gridSpan w:val="6"/>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lang w:bidi="ar-JO"/>
              </w:rPr>
              <w:t>ال</w:t>
            </w:r>
            <w:r w:rsidRPr="00D16837">
              <w:rPr>
                <w:rFonts w:ascii="Simplified Arabic" w:hAnsi="Simplified Arabic" w:cs="Simplified Arabic"/>
                <w:b/>
                <w:bCs/>
                <w:color w:val="000000" w:themeColor="text1"/>
                <w:sz w:val="28"/>
                <w:szCs w:val="28"/>
                <w:rtl/>
              </w:rPr>
              <w:t>ساعات المكتبية</w:t>
            </w:r>
          </w:p>
        </w:tc>
      </w:tr>
      <w:tr w:rsidR="009C6325" w:rsidRPr="00D16837" w:rsidTr="00036BF4">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اليوم/الوقت</w:t>
            </w:r>
          </w:p>
        </w:tc>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الأحد</w:t>
            </w:r>
          </w:p>
        </w:tc>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الاثنين</w:t>
            </w:r>
          </w:p>
        </w:tc>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الثلاثاء</w:t>
            </w:r>
          </w:p>
        </w:tc>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الأربعاء</w:t>
            </w:r>
          </w:p>
        </w:tc>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الخميس</w:t>
            </w:r>
          </w:p>
        </w:tc>
      </w:tr>
      <w:tr w:rsidR="009C6325" w:rsidRPr="00D16837" w:rsidTr="00036BF4">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r>
      <w:tr w:rsidR="009C6325" w:rsidRPr="00D16837" w:rsidTr="00036BF4">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c>
          <w:tcPr>
            <w:tcW w:w="1596" w:type="dxa"/>
          </w:tcPr>
          <w:p w:rsidR="009C6325" w:rsidRPr="00D16837" w:rsidRDefault="009C6325" w:rsidP="009C6325">
            <w:pPr>
              <w:bidi/>
              <w:jc w:val="both"/>
              <w:rPr>
                <w:rFonts w:ascii="Simplified Arabic" w:hAnsi="Simplified Arabic" w:cs="Simplified Arabic"/>
                <w:b/>
                <w:bCs/>
                <w:color w:val="000000" w:themeColor="text1"/>
                <w:sz w:val="28"/>
                <w:szCs w:val="28"/>
                <w:rtl/>
              </w:rPr>
            </w:pPr>
          </w:p>
        </w:tc>
      </w:tr>
    </w:tbl>
    <w:tbl>
      <w:tblPr>
        <w:tblStyle w:val="TableWeb3"/>
        <w:bidiVisual/>
        <w:tblW w:w="9879" w:type="dxa"/>
        <w:tblInd w:w="65" w:type="dxa"/>
        <w:tblBorders>
          <w:insideH w:val="outset" w:sz="24" w:space="0" w:color="auto"/>
          <w:insideV w:val="outset" w:sz="24" w:space="0" w:color="auto"/>
        </w:tblBorders>
        <w:shd w:val="clear" w:color="auto" w:fill="E0E0E0"/>
        <w:tblLook w:val="01E0" w:firstRow="1" w:lastRow="1" w:firstColumn="1" w:lastColumn="1" w:noHBand="0" w:noVBand="0"/>
      </w:tblPr>
      <w:tblGrid>
        <w:gridCol w:w="9879"/>
      </w:tblGrid>
      <w:tr w:rsidR="009C6325" w:rsidRPr="00D16837" w:rsidTr="009C6325">
        <w:trPr>
          <w:cnfStyle w:val="100000000000" w:firstRow="1" w:lastRow="0" w:firstColumn="0" w:lastColumn="0" w:oddVBand="0" w:evenVBand="0" w:oddHBand="0" w:evenHBand="0" w:firstRowFirstColumn="0" w:firstRowLastColumn="0" w:lastRowFirstColumn="0" w:lastRowLastColumn="0"/>
        </w:trPr>
        <w:tc>
          <w:tcPr>
            <w:tcW w:w="9799" w:type="dxa"/>
            <w:shd w:val="clear" w:color="auto" w:fill="E0E0E0"/>
          </w:tcPr>
          <w:p w:rsidR="009C6325" w:rsidRPr="00D16837" w:rsidRDefault="009C6325" w:rsidP="00D16837">
            <w:pPr>
              <w:jc w:val="lowKashida"/>
              <w:rPr>
                <w:rFonts w:cs="Mudir MT"/>
                <w:b/>
                <w:bCs/>
                <w:sz w:val="28"/>
                <w:szCs w:val="28"/>
                <w:rtl/>
              </w:rPr>
            </w:pPr>
            <w:r w:rsidRPr="00D16837">
              <w:rPr>
                <w:rFonts w:cs="Mudir MT" w:hint="cs"/>
                <w:b/>
                <w:bCs/>
                <w:sz w:val="28"/>
                <w:szCs w:val="28"/>
                <w:rtl/>
              </w:rPr>
              <w:t>وصف المادة</w:t>
            </w:r>
          </w:p>
        </w:tc>
      </w:tr>
    </w:tbl>
    <w:p w:rsidR="009C6325" w:rsidRPr="00D16837" w:rsidRDefault="009C6325" w:rsidP="00D16837">
      <w:pPr>
        <w:pBdr>
          <w:top w:val="double" w:sz="4" w:space="1" w:color="auto"/>
          <w:left w:val="double" w:sz="4" w:space="4" w:color="auto"/>
          <w:bottom w:val="double" w:sz="4" w:space="1" w:color="auto"/>
          <w:right w:val="double" w:sz="4" w:space="4" w:color="auto"/>
        </w:pBdr>
        <w:bidi/>
        <w:ind w:firstLine="720"/>
        <w:jc w:val="lowKashida"/>
        <w:rPr>
          <w:rFonts w:cs="Simplified Arabic"/>
          <w:b/>
          <w:bCs/>
          <w:sz w:val="28"/>
          <w:szCs w:val="28"/>
          <w:rtl/>
        </w:rPr>
      </w:pPr>
      <w:r w:rsidRPr="00D16837">
        <w:rPr>
          <w:rFonts w:cs="Simplified Arabic" w:hint="cs"/>
          <w:b/>
          <w:bCs/>
          <w:sz w:val="28"/>
          <w:szCs w:val="28"/>
          <w:rtl/>
        </w:rPr>
        <w:t>تعد هذه المادة متطلباً إجبارياً لقسم أصول الدين، حيث تعطي هذه المادة تصوراً واضحاً للطالب عن مراحل تدوين السنة النبوية من العهد النبوية وما بعده، وعن جهود المحدثين في جمع السنة النبوية ومناهجهم في تدوينها وتصنيفها، وعن شروطهم في كتبهم، كما ويدرس الطلاب مناهج الأئمة الستة في مصنفاتهم، ومنهج الإمام مالك في الموطأ.</w:t>
      </w:r>
    </w:p>
    <w:p w:rsidR="009C6325" w:rsidRPr="00D16837" w:rsidRDefault="009C6325" w:rsidP="00D16837">
      <w:pPr>
        <w:bidi/>
        <w:ind w:firstLine="720"/>
        <w:jc w:val="lowKashida"/>
        <w:rPr>
          <w:rFonts w:cs="Simplified Arabic"/>
          <w:b/>
          <w:bCs/>
          <w:sz w:val="28"/>
          <w:szCs w:val="28"/>
          <w:rtl/>
        </w:rPr>
      </w:pPr>
    </w:p>
    <w:tbl>
      <w:tblPr>
        <w:tblStyle w:val="TableWeb3"/>
        <w:bidiVisual/>
        <w:tblW w:w="0" w:type="auto"/>
        <w:tblBorders>
          <w:insideH w:val="outset" w:sz="24" w:space="0" w:color="auto"/>
          <w:insideV w:val="outset" w:sz="24" w:space="0" w:color="auto"/>
        </w:tblBorders>
        <w:shd w:val="clear" w:color="auto" w:fill="E0E0E0"/>
        <w:tblLook w:val="01E0" w:firstRow="1" w:lastRow="1" w:firstColumn="1" w:lastColumn="1" w:noHBand="0" w:noVBand="0"/>
      </w:tblPr>
      <w:tblGrid>
        <w:gridCol w:w="9776"/>
      </w:tblGrid>
      <w:tr w:rsidR="009C6325" w:rsidRPr="00D16837" w:rsidTr="00036BF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E0E0E0"/>
          </w:tcPr>
          <w:p w:rsidR="009C6325" w:rsidRPr="00D16837" w:rsidRDefault="009C6325" w:rsidP="00036BF4">
            <w:pPr>
              <w:jc w:val="lowKashida"/>
              <w:rPr>
                <w:rFonts w:cs="Mudir MT"/>
                <w:sz w:val="28"/>
                <w:szCs w:val="28"/>
                <w:rtl/>
              </w:rPr>
            </w:pPr>
            <w:r w:rsidRPr="00D16837">
              <w:rPr>
                <w:rFonts w:cs="Mudir MT" w:hint="cs"/>
                <w:b/>
                <w:bCs/>
                <w:sz w:val="28"/>
                <w:szCs w:val="28"/>
                <w:rtl/>
              </w:rPr>
              <w:lastRenderedPageBreak/>
              <w:t>أهداف المادة:</w:t>
            </w:r>
            <w:r w:rsidRPr="00D16837">
              <w:rPr>
                <w:rFonts w:cs="Mudir MT" w:hint="cs"/>
                <w:sz w:val="28"/>
                <w:szCs w:val="28"/>
                <w:rtl/>
              </w:rPr>
              <w:t xml:space="preserve"> يتوقع من الطالب بعد دراسته للمادة، أن:</w:t>
            </w:r>
          </w:p>
        </w:tc>
      </w:tr>
    </w:tbl>
    <w:p w:rsidR="009C6325" w:rsidRPr="00D16837" w:rsidRDefault="009C6325" w:rsidP="009C6325">
      <w:pPr>
        <w:numPr>
          <w:ilvl w:val="0"/>
          <w:numId w:val="12"/>
        </w:numPr>
        <w:pBdr>
          <w:top w:val="double" w:sz="4" w:space="1" w:color="auto"/>
          <w:left w:val="double" w:sz="4" w:space="4" w:color="auto"/>
          <w:bottom w:val="double" w:sz="4" w:space="1" w:color="auto"/>
          <w:right w:val="double" w:sz="4" w:space="16" w:color="auto"/>
        </w:pBdr>
        <w:bidi/>
        <w:spacing w:after="0" w:line="240" w:lineRule="auto"/>
        <w:jc w:val="lowKashida"/>
        <w:rPr>
          <w:rFonts w:cs="Simplified Arabic"/>
          <w:b/>
          <w:bCs/>
          <w:sz w:val="28"/>
          <w:szCs w:val="28"/>
        </w:rPr>
      </w:pPr>
      <w:r w:rsidRPr="00D16837">
        <w:rPr>
          <w:rFonts w:cs="Simplified Arabic" w:hint="cs"/>
          <w:b/>
          <w:bCs/>
          <w:sz w:val="28"/>
          <w:szCs w:val="28"/>
          <w:rtl/>
        </w:rPr>
        <w:t>يُعرف المراحل التي مر بها تدوين الحديث النبوي.</w:t>
      </w:r>
    </w:p>
    <w:p w:rsidR="009C6325" w:rsidRPr="00D16837" w:rsidRDefault="009C6325" w:rsidP="009C6325">
      <w:pPr>
        <w:numPr>
          <w:ilvl w:val="0"/>
          <w:numId w:val="12"/>
        </w:numPr>
        <w:pBdr>
          <w:top w:val="double" w:sz="4" w:space="1" w:color="auto"/>
          <w:left w:val="double" w:sz="4" w:space="4" w:color="auto"/>
          <w:bottom w:val="double" w:sz="4" w:space="1" w:color="auto"/>
          <w:right w:val="double" w:sz="4" w:space="16" w:color="auto"/>
        </w:pBdr>
        <w:bidi/>
        <w:spacing w:after="0" w:line="240" w:lineRule="auto"/>
        <w:jc w:val="lowKashida"/>
        <w:rPr>
          <w:rFonts w:cs="Simplified Arabic"/>
          <w:b/>
          <w:bCs/>
          <w:sz w:val="28"/>
          <w:szCs w:val="28"/>
        </w:rPr>
      </w:pPr>
      <w:r w:rsidRPr="00D16837">
        <w:rPr>
          <w:rFonts w:cs="Simplified Arabic" w:hint="cs"/>
          <w:b/>
          <w:bCs/>
          <w:sz w:val="28"/>
          <w:szCs w:val="28"/>
          <w:rtl/>
        </w:rPr>
        <w:t>يُقارن بين مناهج الكتب الستة من حيث الشروط، والصنعة الإسنادية، والانتقاء، والتبويب......</w:t>
      </w:r>
    </w:p>
    <w:p w:rsidR="009C6325" w:rsidRPr="00D16837" w:rsidRDefault="009C6325" w:rsidP="009C6325">
      <w:pPr>
        <w:numPr>
          <w:ilvl w:val="0"/>
          <w:numId w:val="12"/>
        </w:numPr>
        <w:pBdr>
          <w:top w:val="double" w:sz="4" w:space="1" w:color="auto"/>
          <w:left w:val="double" w:sz="4" w:space="4" w:color="auto"/>
          <w:bottom w:val="double" w:sz="4" w:space="1" w:color="auto"/>
          <w:right w:val="double" w:sz="4" w:space="16" w:color="auto"/>
        </w:pBdr>
        <w:bidi/>
        <w:spacing w:after="0" w:line="240" w:lineRule="auto"/>
        <w:jc w:val="lowKashida"/>
        <w:rPr>
          <w:rFonts w:cs="Simplified Arabic"/>
          <w:b/>
          <w:bCs/>
          <w:sz w:val="28"/>
          <w:szCs w:val="28"/>
        </w:rPr>
      </w:pPr>
      <w:r w:rsidRPr="00D16837">
        <w:rPr>
          <w:rFonts w:cs="Simplified Arabic" w:hint="cs"/>
          <w:b/>
          <w:bCs/>
          <w:sz w:val="28"/>
          <w:szCs w:val="28"/>
          <w:rtl/>
        </w:rPr>
        <w:t>يتعامل مع كتب السنة النبوية.</w:t>
      </w:r>
    </w:p>
    <w:p w:rsidR="009C6325" w:rsidRPr="00D16837" w:rsidRDefault="009C6325" w:rsidP="009C6325">
      <w:pPr>
        <w:numPr>
          <w:ilvl w:val="0"/>
          <w:numId w:val="12"/>
        </w:numPr>
        <w:pBdr>
          <w:top w:val="double" w:sz="4" w:space="1" w:color="auto"/>
          <w:left w:val="double" w:sz="4" w:space="4" w:color="auto"/>
          <w:bottom w:val="double" w:sz="4" w:space="1" w:color="auto"/>
          <w:right w:val="double" w:sz="4" w:space="16" w:color="auto"/>
        </w:pBdr>
        <w:bidi/>
        <w:spacing w:after="0" w:line="240" w:lineRule="auto"/>
        <w:jc w:val="lowKashida"/>
        <w:rPr>
          <w:rFonts w:cs="Simplified Arabic"/>
          <w:b/>
          <w:bCs/>
          <w:sz w:val="28"/>
          <w:szCs w:val="28"/>
        </w:rPr>
      </w:pPr>
      <w:r w:rsidRPr="00D16837">
        <w:rPr>
          <w:rFonts w:cs="Simplified Arabic" w:hint="cs"/>
          <w:b/>
          <w:bCs/>
          <w:sz w:val="28"/>
          <w:szCs w:val="28"/>
          <w:rtl/>
        </w:rPr>
        <w:t>يُقدر جهود المحدثين في خدمة السنة النبوية.</w:t>
      </w:r>
    </w:p>
    <w:p w:rsidR="009C6325" w:rsidRPr="00D16837" w:rsidRDefault="009C6325" w:rsidP="009C6325">
      <w:pPr>
        <w:numPr>
          <w:ilvl w:val="0"/>
          <w:numId w:val="12"/>
        </w:numPr>
        <w:pBdr>
          <w:top w:val="double" w:sz="4" w:space="1" w:color="auto"/>
          <w:left w:val="double" w:sz="4" w:space="4" w:color="auto"/>
          <w:bottom w:val="double" w:sz="4" w:space="1" w:color="auto"/>
          <w:right w:val="double" w:sz="4" w:space="16" w:color="auto"/>
        </w:pBdr>
        <w:bidi/>
        <w:spacing w:after="0" w:line="240" w:lineRule="auto"/>
        <w:jc w:val="lowKashida"/>
        <w:rPr>
          <w:rFonts w:cs="Simplified Arabic"/>
          <w:b/>
          <w:bCs/>
          <w:sz w:val="28"/>
          <w:szCs w:val="28"/>
        </w:rPr>
      </w:pPr>
      <w:r w:rsidRPr="00D16837">
        <w:rPr>
          <w:rFonts w:cs="Simplified Arabic" w:hint="cs"/>
          <w:b/>
          <w:bCs/>
          <w:sz w:val="28"/>
          <w:szCs w:val="28"/>
          <w:rtl/>
        </w:rPr>
        <w:t>يُدافع عن أحاديث الصحيحين بالحجة المقنعة، والدليل العلمي.</w:t>
      </w:r>
    </w:p>
    <w:p w:rsidR="009C6325" w:rsidRPr="00D16837" w:rsidRDefault="009C6325" w:rsidP="009C6325">
      <w:pPr>
        <w:bidi/>
        <w:jc w:val="both"/>
        <w:rPr>
          <w:rFonts w:ascii="Simplified Arabic" w:hAnsi="Simplified Arabic" w:cs="Simplified Arabic"/>
          <w:b/>
          <w:bCs/>
          <w:color w:val="000000" w:themeColor="text1"/>
          <w:sz w:val="28"/>
          <w:szCs w:val="28"/>
          <w:u w:val="single"/>
          <w:rtl/>
        </w:rPr>
      </w:pPr>
    </w:p>
    <w:p w:rsidR="009C6325" w:rsidRPr="00D16837" w:rsidRDefault="009C6325" w:rsidP="009C6325">
      <w:pPr>
        <w:bidi/>
        <w:jc w:val="both"/>
        <w:rPr>
          <w:rFonts w:ascii="Simplified Arabic" w:hAnsi="Simplified Arabic" w:cs="Simplified Arabic"/>
          <w:b/>
          <w:bCs/>
          <w:color w:val="000000" w:themeColor="text1"/>
          <w:sz w:val="28"/>
          <w:szCs w:val="28"/>
          <w:u w:val="single"/>
        </w:rPr>
      </w:pPr>
      <w:r w:rsidRPr="00D16837">
        <w:rPr>
          <w:rFonts w:ascii="Simplified Arabic" w:hAnsi="Simplified Arabic" w:cs="Simplified Arabic"/>
          <w:b/>
          <w:bCs/>
          <w:color w:val="000000" w:themeColor="text1"/>
          <w:sz w:val="28"/>
          <w:szCs w:val="28"/>
          <w:u w:val="single"/>
          <w:rtl/>
        </w:rPr>
        <w:t>نتاجات التعلّم المستهدفة</w:t>
      </w:r>
    </w:p>
    <w:p w:rsidR="009C6325" w:rsidRPr="00D16837" w:rsidRDefault="009C6325" w:rsidP="009C6325">
      <w:pPr>
        <w:bidi/>
        <w:jc w:val="both"/>
        <w:rPr>
          <w:rFonts w:ascii="Simplified Arabic" w:hAnsi="Simplified Arabic" w:cs="Simplified Arabic"/>
          <w:color w:val="000000" w:themeColor="text1"/>
          <w:sz w:val="28"/>
          <w:szCs w:val="28"/>
          <w:rtl/>
        </w:rPr>
      </w:pPr>
      <w:r w:rsidRPr="00D16837">
        <w:rPr>
          <w:rFonts w:ascii="Simplified Arabic" w:hAnsi="Simplified Arabic" w:cs="Simplified Arabic"/>
          <w:color w:val="000000" w:themeColor="text1"/>
          <w:sz w:val="28"/>
          <w:szCs w:val="28"/>
          <w:rtl/>
        </w:rPr>
        <w:t>النتائج المرجوة بعد إكمال المادة الدراسية بنجاح</w:t>
      </w:r>
      <w:r w:rsidRPr="00D16837">
        <w:rPr>
          <w:rFonts w:ascii="Simplified Arabic" w:hAnsi="Simplified Arabic" w:cs="Simplified Arabic"/>
          <w:color w:val="000000" w:themeColor="text1"/>
          <w:sz w:val="28"/>
          <w:szCs w:val="28"/>
        </w:rPr>
        <w:t>:</w:t>
      </w:r>
    </w:p>
    <w:tbl>
      <w:tblPr>
        <w:tblW w:w="0" w:type="auto"/>
        <w:tblLook w:val="04A0" w:firstRow="1" w:lastRow="0" w:firstColumn="1" w:lastColumn="0" w:noHBand="0" w:noVBand="1"/>
      </w:tblPr>
      <w:tblGrid>
        <w:gridCol w:w="9475"/>
      </w:tblGrid>
      <w:tr w:rsidR="009C6325" w:rsidRPr="00D16837" w:rsidTr="00036BF4">
        <w:trPr>
          <w:trHeight w:val="958"/>
        </w:trPr>
        <w:tc>
          <w:tcPr>
            <w:tcW w:w="9475" w:type="dxa"/>
          </w:tcPr>
          <w:p w:rsidR="009C6325" w:rsidRPr="00D16837" w:rsidRDefault="009C6325" w:rsidP="009C6325">
            <w:pPr>
              <w:pStyle w:val="ListParagraph"/>
              <w:numPr>
                <w:ilvl w:val="0"/>
                <w:numId w:val="1"/>
              </w:numPr>
              <w:bidi/>
              <w:jc w:val="both"/>
              <w:rPr>
                <w:rFonts w:ascii="Simplified Arabic" w:hAnsi="Simplified Arabic" w:cs="Simplified Arabic"/>
                <w:b/>
                <w:bCs/>
                <w:color w:val="000000" w:themeColor="text1"/>
                <w:sz w:val="28"/>
                <w:szCs w:val="28"/>
              </w:rPr>
            </w:pPr>
            <w:r w:rsidRPr="00D16837">
              <w:rPr>
                <w:rFonts w:ascii="Simplified Arabic" w:hAnsi="Simplified Arabic" w:cs="Simplified Arabic"/>
                <w:b/>
                <w:bCs/>
                <w:color w:val="000000" w:themeColor="text1"/>
                <w:sz w:val="28"/>
                <w:szCs w:val="28"/>
                <w:rtl/>
              </w:rPr>
              <w:t xml:space="preserve">الفهم والاستيعاب:  يُتوقع من الطالب أن: </w:t>
            </w:r>
          </w:p>
          <w:p w:rsidR="009C6325" w:rsidRPr="00D16837" w:rsidRDefault="009C6325" w:rsidP="009C6325">
            <w:pPr>
              <w:pStyle w:val="ListParagraph"/>
              <w:numPr>
                <w:ilvl w:val="0"/>
                <w:numId w:val="8"/>
              </w:numPr>
              <w:bidi/>
              <w:jc w:val="both"/>
              <w:rPr>
                <w:rFonts w:ascii="Simplified Arabic" w:hAnsi="Simplified Arabic" w:cs="Simplified Arabic"/>
                <w:color w:val="000000" w:themeColor="text1"/>
                <w:sz w:val="28"/>
                <w:szCs w:val="28"/>
                <w:rtl/>
                <w:lang w:bidi="ar-JO"/>
              </w:rPr>
            </w:pPr>
            <w:r w:rsidRPr="00D16837">
              <w:rPr>
                <w:rFonts w:ascii="Simplified Arabic" w:hAnsi="Simplified Arabic" w:cs="Simplified Arabic" w:hint="cs"/>
                <w:color w:val="000000" w:themeColor="text1"/>
                <w:sz w:val="28"/>
                <w:szCs w:val="28"/>
                <w:rtl/>
                <w:lang w:bidi="ar-JO"/>
              </w:rPr>
              <w:t>يعرف بالكتب الأصول ومؤلف كل منهاا</w:t>
            </w:r>
          </w:p>
          <w:p w:rsidR="009C6325" w:rsidRPr="00D16837" w:rsidRDefault="009C6325" w:rsidP="009C6325">
            <w:pPr>
              <w:pStyle w:val="ListParagraph"/>
              <w:numPr>
                <w:ilvl w:val="0"/>
                <w:numId w:val="8"/>
              </w:numPr>
              <w:bidi/>
              <w:jc w:val="both"/>
              <w:rPr>
                <w:rFonts w:ascii="Simplified Arabic" w:hAnsi="Simplified Arabic" w:cs="Simplified Arabic"/>
                <w:color w:val="000000" w:themeColor="text1"/>
                <w:sz w:val="28"/>
                <w:szCs w:val="28"/>
                <w:lang w:bidi="ar-JO"/>
              </w:rPr>
            </w:pPr>
            <w:r w:rsidRPr="00D16837">
              <w:rPr>
                <w:rFonts w:ascii="Simplified Arabic" w:hAnsi="Simplified Arabic" w:cs="Simplified Arabic" w:hint="cs"/>
                <w:color w:val="000000" w:themeColor="text1"/>
                <w:sz w:val="28"/>
                <w:szCs w:val="28"/>
                <w:rtl/>
                <w:lang w:bidi="ar-JO"/>
              </w:rPr>
              <w:t>يعرف بأهم مميزات هذه الكتب.</w:t>
            </w:r>
          </w:p>
          <w:p w:rsidR="009C6325" w:rsidRPr="00D16837" w:rsidRDefault="009C6325" w:rsidP="009C6325">
            <w:pPr>
              <w:pStyle w:val="ListParagraph"/>
              <w:numPr>
                <w:ilvl w:val="0"/>
                <w:numId w:val="8"/>
              </w:numPr>
              <w:bidi/>
              <w:jc w:val="both"/>
              <w:rPr>
                <w:rFonts w:ascii="Simplified Arabic" w:hAnsi="Simplified Arabic" w:cs="Simplified Arabic"/>
                <w:color w:val="000000" w:themeColor="text1"/>
                <w:sz w:val="28"/>
                <w:szCs w:val="28"/>
                <w:lang w:bidi="ar-JO"/>
              </w:rPr>
            </w:pPr>
            <w:r w:rsidRPr="00D16837">
              <w:rPr>
                <w:rFonts w:ascii="Simplified Arabic" w:hAnsi="Simplified Arabic" w:cs="Simplified Arabic" w:hint="cs"/>
                <w:color w:val="000000" w:themeColor="text1"/>
                <w:sz w:val="28"/>
                <w:szCs w:val="28"/>
                <w:rtl/>
                <w:lang w:bidi="ar-JO"/>
              </w:rPr>
              <w:t>الاطلاع على مناهج كل من مصنفي هذه الكتب  والتعرف على أسباب تميزها بين كتب السنة.</w:t>
            </w:r>
          </w:p>
          <w:p w:rsidR="009C6325" w:rsidRPr="00D16837" w:rsidRDefault="009C6325" w:rsidP="009C6325">
            <w:pPr>
              <w:pStyle w:val="ListParagraph"/>
              <w:numPr>
                <w:ilvl w:val="0"/>
                <w:numId w:val="8"/>
              </w:numPr>
              <w:bidi/>
              <w:jc w:val="both"/>
              <w:rPr>
                <w:rFonts w:ascii="Simplified Arabic" w:hAnsi="Simplified Arabic" w:cs="Simplified Arabic"/>
                <w:color w:val="000000" w:themeColor="text1"/>
                <w:sz w:val="28"/>
                <w:szCs w:val="28"/>
                <w:lang w:bidi="ar-JO"/>
              </w:rPr>
            </w:pPr>
            <w:r w:rsidRPr="00D16837">
              <w:rPr>
                <w:rFonts w:ascii="Simplified Arabic" w:hAnsi="Simplified Arabic" w:cs="Simplified Arabic" w:hint="cs"/>
                <w:color w:val="000000" w:themeColor="text1"/>
                <w:sz w:val="28"/>
                <w:szCs w:val="28"/>
                <w:rtl/>
                <w:lang w:bidi="ar-JO"/>
              </w:rPr>
              <w:t>التعرف على أقوال العلماء في الثناء على أصحاب هذه الكتب وأسباب ذلك.</w:t>
            </w:r>
          </w:p>
          <w:p w:rsidR="009C6325" w:rsidRPr="00D16837" w:rsidRDefault="009C6325" w:rsidP="009C6325">
            <w:pPr>
              <w:pStyle w:val="ListParagraph"/>
              <w:numPr>
                <w:ilvl w:val="0"/>
                <w:numId w:val="8"/>
              </w:numPr>
              <w:bidi/>
              <w:jc w:val="both"/>
              <w:rPr>
                <w:rFonts w:ascii="Simplified Arabic" w:hAnsi="Simplified Arabic" w:cs="Simplified Arabic"/>
                <w:color w:val="000000" w:themeColor="text1"/>
                <w:sz w:val="28"/>
                <w:szCs w:val="28"/>
                <w:lang w:bidi="ar-JO"/>
              </w:rPr>
            </w:pPr>
            <w:r w:rsidRPr="00D16837">
              <w:rPr>
                <w:rFonts w:ascii="Simplified Arabic" w:hAnsi="Simplified Arabic" w:cs="Simplified Arabic" w:hint="cs"/>
                <w:color w:val="000000" w:themeColor="text1"/>
                <w:sz w:val="28"/>
                <w:szCs w:val="28"/>
                <w:rtl/>
                <w:lang w:bidi="ar-JO"/>
              </w:rPr>
              <w:t>النعرف على صناعة الإسناد وفقه التراجم وفروعها العلمية المتعددة.</w:t>
            </w:r>
          </w:p>
        </w:tc>
      </w:tr>
      <w:tr w:rsidR="009C6325" w:rsidRPr="00D16837" w:rsidTr="00036BF4">
        <w:trPr>
          <w:trHeight w:val="1151"/>
        </w:trPr>
        <w:tc>
          <w:tcPr>
            <w:tcW w:w="9475" w:type="dxa"/>
          </w:tcPr>
          <w:p w:rsidR="009C6325" w:rsidRPr="00D16837" w:rsidRDefault="009C6325" w:rsidP="009C6325">
            <w:pPr>
              <w:pStyle w:val="ListParagraph"/>
              <w:numPr>
                <w:ilvl w:val="0"/>
                <w:numId w:val="1"/>
              </w:numPr>
              <w:bidi/>
              <w:jc w:val="both"/>
              <w:rPr>
                <w:rFonts w:ascii="Simplified Arabic" w:hAnsi="Simplified Arabic" w:cs="Simplified Arabic"/>
                <w:b/>
                <w:bCs/>
                <w:color w:val="000000" w:themeColor="text1"/>
                <w:sz w:val="28"/>
                <w:szCs w:val="28"/>
              </w:rPr>
            </w:pPr>
            <w:r w:rsidRPr="00D16837">
              <w:rPr>
                <w:rFonts w:ascii="Simplified Arabic" w:hAnsi="Simplified Arabic" w:cs="Simplified Arabic"/>
                <w:b/>
                <w:bCs/>
                <w:color w:val="000000" w:themeColor="text1"/>
                <w:sz w:val="28"/>
                <w:szCs w:val="28"/>
                <w:rtl/>
              </w:rPr>
              <w:t>المهارات الفكرية و المعرفية و التحليلية</w:t>
            </w:r>
            <w:r w:rsidRPr="00D16837">
              <w:rPr>
                <w:rFonts w:ascii="Simplified Arabic" w:hAnsi="Simplified Arabic" w:cs="Simplified Arabic"/>
                <w:b/>
                <w:bCs/>
                <w:color w:val="000000" w:themeColor="text1"/>
                <w:sz w:val="28"/>
                <w:szCs w:val="28"/>
              </w:rPr>
              <w:t>:</w:t>
            </w:r>
          </w:p>
          <w:p w:rsidR="009C6325" w:rsidRPr="00D16837" w:rsidRDefault="009C6325" w:rsidP="009C6325">
            <w:pPr>
              <w:pStyle w:val="ListParagraph"/>
              <w:numPr>
                <w:ilvl w:val="0"/>
                <w:numId w:val="9"/>
              </w:numPr>
              <w:bidi/>
              <w:jc w:val="both"/>
              <w:rPr>
                <w:rFonts w:ascii="Simplified Arabic" w:hAnsi="Simplified Arabic" w:cs="Simplified Arabic"/>
                <w:color w:val="000000" w:themeColor="text1"/>
                <w:sz w:val="28"/>
                <w:szCs w:val="28"/>
                <w:lang w:bidi="ar-JO"/>
              </w:rPr>
            </w:pPr>
            <w:r w:rsidRPr="00D16837">
              <w:rPr>
                <w:rFonts w:ascii="Simplified Arabic" w:hAnsi="Simplified Arabic" w:cs="Simplified Arabic" w:hint="cs"/>
                <w:color w:val="000000" w:themeColor="text1"/>
                <w:sz w:val="28"/>
                <w:szCs w:val="28"/>
                <w:rtl/>
                <w:lang w:bidi="ar-JO"/>
              </w:rPr>
              <w:t>تنمية مهارة الربط بين الكتب والأبواب والمواضيع العلمية وأسباب اختيار الروايات لكل باب.</w:t>
            </w:r>
          </w:p>
          <w:p w:rsidR="009C6325" w:rsidRPr="00D16837" w:rsidRDefault="009C6325" w:rsidP="009C6325">
            <w:pPr>
              <w:pStyle w:val="ListParagraph"/>
              <w:numPr>
                <w:ilvl w:val="0"/>
                <w:numId w:val="9"/>
              </w:numPr>
              <w:bidi/>
              <w:jc w:val="both"/>
              <w:rPr>
                <w:rFonts w:ascii="Simplified Arabic" w:hAnsi="Simplified Arabic" w:cs="Simplified Arabic"/>
                <w:color w:val="000000" w:themeColor="text1"/>
                <w:sz w:val="28"/>
                <w:szCs w:val="28"/>
                <w:lang w:bidi="ar-JO"/>
              </w:rPr>
            </w:pPr>
            <w:r w:rsidRPr="00D16837">
              <w:rPr>
                <w:rFonts w:ascii="Simplified Arabic" w:hAnsi="Simplified Arabic" w:cs="Simplified Arabic" w:hint="cs"/>
                <w:color w:val="000000" w:themeColor="text1"/>
                <w:sz w:val="28"/>
                <w:szCs w:val="28"/>
                <w:rtl/>
                <w:lang w:bidi="ar-JO"/>
              </w:rPr>
              <w:t>تنمية مهارة تحليل متن الحديث وسنده واستخدام ذلك في الاستنباط ورد الشبهات.</w:t>
            </w:r>
          </w:p>
          <w:p w:rsidR="009C6325" w:rsidRPr="00D16837" w:rsidRDefault="009C6325" w:rsidP="00282D49">
            <w:pPr>
              <w:pStyle w:val="ListParagraph"/>
              <w:numPr>
                <w:ilvl w:val="0"/>
                <w:numId w:val="9"/>
              </w:numPr>
              <w:bidi/>
              <w:jc w:val="both"/>
              <w:rPr>
                <w:rFonts w:ascii="Simplified Arabic" w:hAnsi="Simplified Arabic" w:cs="Simplified Arabic"/>
                <w:color w:val="000000" w:themeColor="text1"/>
                <w:sz w:val="28"/>
                <w:szCs w:val="28"/>
                <w:lang w:bidi="ar-JO"/>
              </w:rPr>
            </w:pPr>
            <w:r w:rsidRPr="00D16837">
              <w:rPr>
                <w:rFonts w:ascii="Simplified Arabic" w:hAnsi="Simplified Arabic" w:cs="Simplified Arabic" w:hint="cs"/>
                <w:color w:val="000000" w:themeColor="text1"/>
                <w:sz w:val="28"/>
                <w:szCs w:val="28"/>
                <w:rtl/>
                <w:lang w:bidi="ar-JO"/>
              </w:rPr>
              <w:t xml:space="preserve">تعزيز قيمة </w:t>
            </w:r>
            <w:r w:rsidR="00282D49" w:rsidRPr="00D16837">
              <w:rPr>
                <w:rFonts w:ascii="Simplified Arabic" w:hAnsi="Simplified Arabic" w:cs="Simplified Arabic" w:hint="cs"/>
                <w:color w:val="000000" w:themeColor="text1"/>
                <w:sz w:val="28"/>
                <w:szCs w:val="28"/>
                <w:rtl/>
                <w:lang w:bidi="ar-JO"/>
              </w:rPr>
              <w:t>مناهج المحدثين</w:t>
            </w:r>
            <w:r w:rsidRPr="00D16837">
              <w:rPr>
                <w:rFonts w:ascii="Simplified Arabic" w:hAnsi="Simplified Arabic" w:cs="Simplified Arabic" w:hint="cs"/>
                <w:color w:val="000000" w:themeColor="text1"/>
                <w:sz w:val="28"/>
                <w:szCs w:val="28"/>
                <w:rtl/>
                <w:lang w:bidi="ar-JO"/>
              </w:rPr>
              <w:t xml:space="preserve"> في الفكر الإسلامي والتراث الحضاري الفكري العلمي للأمة.</w:t>
            </w:r>
          </w:p>
          <w:p w:rsidR="00126AB4" w:rsidRDefault="00126AB4" w:rsidP="00126AB4">
            <w:pPr>
              <w:pStyle w:val="ListParagraph"/>
              <w:numPr>
                <w:ilvl w:val="0"/>
                <w:numId w:val="9"/>
              </w:numPr>
              <w:bidi/>
              <w:jc w:val="both"/>
              <w:rPr>
                <w:rFonts w:ascii="Simplified Arabic" w:hAnsi="Simplified Arabic" w:cs="Simplified Arabic"/>
                <w:color w:val="000000" w:themeColor="text1"/>
                <w:sz w:val="28"/>
                <w:szCs w:val="28"/>
                <w:lang w:bidi="ar-JO"/>
              </w:rPr>
            </w:pPr>
            <w:r w:rsidRPr="00D16837">
              <w:rPr>
                <w:rFonts w:ascii="Simplified Arabic" w:hAnsi="Simplified Arabic" w:cs="Simplified Arabic" w:hint="cs"/>
                <w:color w:val="000000" w:themeColor="text1"/>
                <w:sz w:val="28"/>
                <w:szCs w:val="28"/>
                <w:rtl/>
                <w:lang w:bidi="ar-JO"/>
              </w:rPr>
              <w:t>الوقوف على جهود المعاصرين في الكشف عن أسرار مناهج السابقين والدفاع عنها.</w:t>
            </w:r>
          </w:p>
          <w:p w:rsidR="00D16837" w:rsidRPr="00D16837" w:rsidRDefault="00D16837" w:rsidP="00D16837">
            <w:pPr>
              <w:pStyle w:val="ListParagraph"/>
              <w:bidi/>
              <w:ind w:left="778"/>
              <w:jc w:val="both"/>
              <w:rPr>
                <w:rFonts w:ascii="Simplified Arabic" w:hAnsi="Simplified Arabic" w:cs="Simplified Arabic"/>
                <w:color w:val="000000" w:themeColor="text1"/>
                <w:sz w:val="28"/>
                <w:szCs w:val="28"/>
                <w:lang w:bidi="ar-JO"/>
              </w:rPr>
            </w:pPr>
          </w:p>
        </w:tc>
      </w:tr>
      <w:tr w:rsidR="009C6325" w:rsidRPr="00D16837" w:rsidTr="00036BF4">
        <w:trPr>
          <w:trHeight w:val="1143"/>
        </w:trPr>
        <w:tc>
          <w:tcPr>
            <w:tcW w:w="9475" w:type="dxa"/>
          </w:tcPr>
          <w:p w:rsidR="009C6325" w:rsidRPr="00D16837" w:rsidRDefault="009C6325" w:rsidP="009C6325">
            <w:pPr>
              <w:pStyle w:val="ListParagraph"/>
              <w:numPr>
                <w:ilvl w:val="0"/>
                <w:numId w:val="5"/>
              </w:numPr>
              <w:bidi/>
              <w:jc w:val="both"/>
              <w:rPr>
                <w:rFonts w:ascii="Simplified Arabic" w:hAnsi="Simplified Arabic" w:cs="Simplified Arabic"/>
                <w:b/>
                <w:bCs/>
                <w:color w:val="000000" w:themeColor="text1"/>
                <w:sz w:val="28"/>
                <w:szCs w:val="28"/>
              </w:rPr>
            </w:pPr>
            <w:r w:rsidRPr="00D16837">
              <w:rPr>
                <w:rFonts w:ascii="Simplified Arabic" w:hAnsi="Simplified Arabic" w:cs="Simplified Arabic"/>
                <w:b/>
                <w:bCs/>
                <w:color w:val="000000" w:themeColor="text1"/>
                <w:sz w:val="28"/>
                <w:szCs w:val="28"/>
                <w:rtl/>
              </w:rPr>
              <w:lastRenderedPageBreak/>
              <w:t>المهارات الخاصة/ التطبيقية</w:t>
            </w:r>
          </w:p>
          <w:p w:rsidR="00282D49" w:rsidRPr="00D16837" w:rsidRDefault="009C6325" w:rsidP="009C6325">
            <w:pPr>
              <w:pStyle w:val="ListParagraph"/>
              <w:numPr>
                <w:ilvl w:val="0"/>
                <w:numId w:val="10"/>
              </w:numPr>
              <w:bidi/>
              <w:jc w:val="both"/>
              <w:rPr>
                <w:rFonts w:ascii="Simplified Arabic" w:hAnsi="Simplified Arabic" w:cs="Simplified Arabic"/>
                <w:color w:val="000000" w:themeColor="text1"/>
                <w:sz w:val="28"/>
                <w:szCs w:val="28"/>
                <w:lang w:bidi="ar-JO"/>
              </w:rPr>
            </w:pPr>
            <w:r w:rsidRPr="00D16837">
              <w:rPr>
                <w:rFonts w:ascii="Simplified Arabic" w:hAnsi="Simplified Arabic" w:cs="Simplified Arabic" w:hint="cs"/>
                <w:color w:val="000000" w:themeColor="text1"/>
                <w:sz w:val="28"/>
                <w:szCs w:val="28"/>
                <w:rtl/>
                <w:lang w:bidi="ar-JO"/>
              </w:rPr>
              <w:t xml:space="preserve"> </w:t>
            </w:r>
            <w:r w:rsidR="00282D49" w:rsidRPr="00D16837">
              <w:rPr>
                <w:rFonts w:ascii="Simplified Arabic" w:hAnsi="Simplified Arabic" w:cs="Simplified Arabic" w:hint="cs"/>
                <w:color w:val="000000" w:themeColor="text1"/>
                <w:sz w:val="28"/>
                <w:szCs w:val="28"/>
                <w:rtl/>
                <w:lang w:bidi="ar-JO"/>
              </w:rPr>
              <w:t>تطبيق المناهج التي تم دراستها عند التعامل مع هذه الكتب وذلك اتجنب الوقوع في أخطاء تعود للجهل بالمنهج.</w:t>
            </w:r>
          </w:p>
          <w:p w:rsidR="009C6325" w:rsidRPr="00D16837" w:rsidRDefault="009C6325" w:rsidP="00282D49">
            <w:pPr>
              <w:pStyle w:val="ListParagraph"/>
              <w:numPr>
                <w:ilvl w:val="0"/>
                <w:numId w:val="10"/>
              </w:numPr>
              <w:bidi/>
              <w:jc w:val="both"/>
              <w:rPr>
                <w:rFonts w:ascii="Simplified Arabic" w:hAnsi="Simplified Arabic" w:cs="Simplified Arabic"/>
                <w:color w:val="000000" w:themeColor="text1"/>
                <w:sz w:val="28"/>
                <w:szCs w:val="28"/>
                <w:lang w:bidi="ar-JO"/>
              </w:rPr>
            </w:pPr>
            <w:r w:rsidRPr="00D16837">
              <w:rPr>
                <w:rFonts w:ascii="Simplified Arabic" w:hAnsi="Simplified Arabic" w:cs="Simplified Arabic" w:hint="cs"/>
                <w:color w:val="000000" w:themeColor="text1"/>
                <w:sz w:val="28"/>
                <w:szCs w:val="28"/>
                <w:rtl/>
                <w:lang w:bidi="ar-JO"/>
              </w:rPr>
              <w:t>تطبيق مهارة دراسة السند والمتن واستنباط لطائفهما وفوائدهما على بقية الأحاديث.</w:t>
            </w:r>
          </w:p>
          <w:p w:rsidR="009C6325" w:rsidRPr="00D16837" w:rsidRDefault="009C6325" w:rsidP="009C6325">
            <w:pPr>
              <w:pStyle w:val="ListParagraph"/>
              <w:numPr>
                <w:ilvl w:val="0"/>
                <w:numId w:val="10"/>
              </w:numPr>
              <w:bidi/>
              <w:jc w:val="both"/>
              <w:rPr>
                <w:rFonts w:ascii="Simplified Arabic" w:hAnsi="Simplified Arabic" w:cs="Simplified Arabic"/>
                <w:color w:val="000000" w:themeColor="text1"/>
                <w:sz w:val="28"/>
                <w:szCs w:val="28"/>
                <w:lang w:bidi="ar-JO"/>
              </w:rPr>
            </w:pPr>
            <w:r w:rsidRPr="00D16837">
              <w:rPr>
                <w:rFonts w:ascii="Simplified Arabic" w:hAnsi="Simplified Arabic" w:cs="Simplified Arabic" w:hint="cs"/>
                <w:color w:val="000000" w:themeColor="text1"/>
                <w:sz w:val="28"/>
                <w:szCs w:val="28"/>
                <w:rtl/>
                <w:lang w:bidi="ar-JO"/>
              </w:rPr>
              <w:t xml:space="preserve">تطبيق المنهج الاستقرائي والتحليلي في الدفاع عن </w:t>
            </w:r>
            <w:r w:rsidR="00282D49" w:rsidRPr="00D16837">
              <w:rPr>
                <w:rFonts w:ascii="Simplified Arabic" w:hAnsi="Simplified Arabic" w:cs="Simplified Arabic" w:hint="cs"/>
                <w:color w:val="000000" w:themeColor="text1"/>
                <w:sz w:val="28"/>
                <w:szCs w:val="28"/>
                <w:rtl/>
                <w:lang w:bidi="ar-JO"/>
              </w:rPr>
              <w:t xml:space="preserve">كتب السنة خاصة </w:t>
            </w:r>
            <w:r w:rsidRPr="00D16837">
              <w:rPr>
                <w:rFonts w:ascii="Simplified Arabic" w:hAnsi="Simplified Arabic" w:cs="Simplified Arabic" w:hint="cs"/>
                <w:color w:val="000000" w:themeColor="text1"/>
                <w:sz w:val="28"/>
                <w:szCs w:val="28"/>
                <w:rtl/>
                <w:lang w:bidi="ar-JO"/>
              </w:rPr>
              <w:t>الصحيحين وصاحبيهما.</w:t>
            </w:r>
          </w:p>
          <w:p w:rsidR="009C6325" w:rsidRPr="00D16837" w:rsidRDefault="009C6325" w:rsidP="009C6325">
            <w:pPr>
              <w:pStyle w:val="ListParagraph"/>
              <w:numPr>
                <w:ilvl w:val="0"/>
                <w:numId w:val="10"/>
              </w:numPr>
              <w:bidi/>
              <w:jc w:val="both"/>
              <w:rPr>
                <w:rFonts w:ascii="Simplified Arabic" w:hAnsi="Simplified Arabic" w:cs="Simplified Arabic"/>
                <w:color w:val="000000" w:themeColor="text1"/>
                <w:sz w:val="28"/>
                <w:szCs w:val="28"/>
                <w:lang w:bidi="ar-JO"/>
              </w:rPr>
            </w:pPr>
            <w:r w:rsidRPr="00D16837">
              <w:rPr>
                <w:rFonts w:ascii="Simplified Arabic" w:hAnsi="Simplified Arabic" w:cs="Simplified Arabic" w:hint="cs"/>
                <w:color w:val="000000" w:themeColor="text1"/>
                <w:sz w:val="28"/>
                <w:szCs w:val="28"/>
                <w:rtl/>
                <w:lang w:bidi="ar-JO"/>
              </w:rPr>
              <w:t>كتابة تقرير حول شبهة أو اختلاف في لأحد النماذج الحديثية يطبق فيه الطالب ما درسه.</w:t>
            </w:r>
          </w:p>
        </w:tc>
      </w:tr>
      <w:tr w:rsidR="009C6325" w:rsidRPr="00D16837" w:rsidTr="00036BF4">
        <w:trPr>
          <w:trHeight w:val="1151"/>
        </w:trPr>
        <w:tc>
          <w:tcPr>
            <w:tcW w:w="9475" w:type="dxa"/>
          </w:tcPr>
          <w:p w:rsidR="009C6325" w:rsidRPr="00D16837" w:rsidRDefault="009C6325" w:rsidP="009C6325">
            <w:pPr>
              <w:pStyle w:val="ListParagraph"/>
              <w:numPr>
                <w:ilvl w:val="0"/>
                <w:numId w:val="6"/>
              </w:numPr>
              <w:bidi/>
              <w:jc w:val="both"/>
              <w:rPr>
                <w:rFonts w:ascii="Simplified Arabic" w:hAnsi="Simplified Arabic" w:cs="Simplified Arabic"/>
                <w:b/>
                <w:bCs/>
                <w:color w:val="000000" w:themeColor="text1"/>
                <w:sz w:val="28"/>
                <w:szCs w:val="28"/>
              </w:rPr>
            </w:pPr>
            <w:r w:rsidRPr="00D16837">
              <w:rPr>
                <w:rFonts w:ascii="Simplified Arabic" w:hAnsi="Simplified Arabic" w:cs="Simplified Arabic"/>
                <w:b/>
                <w:bCs/>
                <w:color w:val="000000" w:themeColor="text1"/>
                <w:sz w:val="28"/>
                <w:szCs w:val="28"/>
                <w:rtl/>
              </w:rPr>
              <w:t>المهارات الإبداعية القابلة للتحول</w:t>
            </w:r>
          </w:p>
          <w:p w:rsidR="009C6325" w:rsidRPr="00D16837" w:rsidRDefault="009C6325" w:rsidP="00282D49">
            <w:pPr>
              <w:pStyle w:val="ListParagraph"/>
              <w:numPr>
                <w:ilvl w:val="0"/>
                <w:numId w:val="11"/>
              </w:numPr>
              <w:bidi/>
              <w:jc w:val="both"/>
              <w:rPr>
                <w:rFonts w:ascii="Simplified Arabic" w:hAnsi="Simplified Arabic" w:cs="Simplified Arabic"/>
                <w:color w:val="000000" w:themeColor="text1"/>
                <w:sz w:val="28"/>
                <w:szCs w:val="28"/>
              </w:rPr>
            </w:pPr>
            <w:r w:rsidRPr="00D16837">
              <w:rPr>
                <w:rFonts w:ascii="Simplified Arabic" w:hAnsi="Simplified Arabic" w:cs="Simplified Arabic" w:hint="cs"/>
                <w:color w:val="000000" w:themeColor="text1"/>
                <w:sz w:val="28"/>
                <w:szCs w:val="28"/>
                <w:rtl/>
              </w:rPr>
              <w:t xml:space="preserve">القدرة على دراسة </w:t>
            </w:r>
            <w:r w:rsidR="00282D49" w:rsidRPr="00D16837">
              <w:rPr>
                <w:rFonts w:ascii="Simplified Arabic" w:hAnsi="Simplified Arabic" w:cs="Simplified Arabic" w:hint="cs"/>
                <w:color w:val="000000" w:themeColor="text1"/>
                <w:sz w:val="28"/>
                <w:szCs w:val="28"/>
                <w:rtl/>
              </w:rPr>
              <w:t>مناهج علماء آخرين بالطريقة العلمية المتبعة في المادة</w:t>
            </w:r>
            <w:r w:rsidRPr="00D16837">
              <w:rPr>
                <w:rFonts w:ascii="Simplified Arabic" w:hAnsi="Simplified Arabic" w:cs="Simplified Arabic" w:hint="cs"/>
                <w:color w:val="000000" w:themeColor="text1"/>
                <w:sz w:val="28"/>
                <w:szCs w:val="28"/>
                <w:rtl/>
              </w:rPr>
              <w:t>.</w:t>
            </w:r>
          </w:p>
          <w:p w:rsidR="009C6325" w:rsidRPr="00D16837" w:rsidRDefault="009C6325" w:rsidP="00282D49">
            <w:pPr>
              <w:pStyle w:val="ListParagraph"/>
              <w:numPr>
                <w:ilvl w:val="0"/>
                <w:numId w:val="11"/>
              </w:numPr>
              <w:bidi/>
              <w:jc w:val="both"/>
              <w:rPr>
                <w:rFonts w:ascii="Simplified Arabic" w:hAnsi="Simplified Arabic" w:cs="Simplified Arabic"/>
                <w:color w:val="000000" w:themeColor="text1"/>
                <w:sz w:val="28"/>
                <w:szCs w:val="28"/>
              </w:rPr>
            </w:pPr>
            <w:r w:rsidRPr="00D16837">
              <w:rPr>
                <w:rFonts w:ascii="Simplified Arabic" w:hAnsi="Simplified Arabic" w:cs="Simplified Arabic" w:hint="cs"/>
                <w:color w:val="000000" w:themeColor="text1"/>
                <w:sz w:val="28"/>
                <w:szCs w:val="28"/>
                <w:rtl/>
              </w:rPr>
              <w:t xml:space="preserve">استنباط نماذج جديدة من </w:t>
            </w:r>
            <w:r w:rsidR="00282D49" w:rsidRPr="00D16837">
              <w:rPr>
                <w:rFonts w:ascii="Simplified Arabic" w:hAnsi="Simplified Arabic" w:cs="Simplified Arabic" w:hint="cs"/>
                <w:color w:val="000000" w:themeColor="text1"/>
                <w:sz w:val="28"/>
                <w:szCs w:val="28"/>
                <w:rtl/>
              </w:rPr>
              <w:t>هذه الكتب</w:t>
            </w:r>
            <w:r w:rsidRPr="00D16837">
              <w:rPr>
                <w:rFonts w:ascii="Simplified Arabic" w:hAnsi="Simplified Arabic" w:cs="Simplified Arabic" w:hint="cs"/>
                <w:color w:val="000000" w:themeColor="text1"/>
                <w:sz w:val="28"/>
                <w:szCs w:val="28"/>
                <w:rtl/>
              </w:rPr>
              <w:t xml:space="preserve"> تبرز ما درسه الطالب من فوائد ومنهجيات</w:t>
            </w:r>
            <w:r w:rsidR="00282D49" w:rsidRPr="00D16837">
              <w:rPr>
                <w:rFonts w:ascii="Simplified Arabic" w:hAnsi="Simplified Arabic" w:cs="Simplified Arabic" w:hint="cs"/>
                <w:color w:val="000000" w:themeColor="text1"/>
                <w:sz w:val="28"/>
                <w:szCs w:val="28"/>
                <w:rtl/>
              </w:rPr>
              <w:t xml:space="preserve"> و تنسحب عليها</w:t>
            </w:r>
            <w:r w:rsidRPr="00D16837">
              <w:rPr>
                <w:rFonts w:ascii="Simplified Arabic" w:hAnsi="Simplified Arabic" w:cs="Simplified Arabic" w:hint="cs"/>
                <w:color w:val="000000" w:themeColor="text1"/>
                <w:sz w:val="28"/>
                <w:szCs w:val="28"/>
                <w:rtl/>
              </w:rPr>
              <w:t>.</w:t>
            </w:r>
          </w:p>
          <w:p w:rsidR="009C6325" w:rsidRPr="00D16837" w:rsidRDefault="009C6325" w:rsidP="009C6325">
            <w:pPr>
              <w:pStyle w:val="ListParagraph"/>
              <w:numPr>
                <w:ilvl w:val="0"/>
                <w:numId w:val="11"/>
              </w:numPr>
              <w:bidi/>
              <w:jc w:val="both"/>
              <w:rPr>
                <w:rFonts w:ascii="Simplified Arabic" w:hAnsi="Simplified Arabic" w:cs="Simplified Arabic"/>
                <w:color w:val="000000" w:themeColor="text1"/>
                <w:sz w:val="28"/>
                <w:szCs w:val="28"/>
              </w:rPr>
            </w:pPr>
            <w:r w:rsidRPr="00D16837">
              <w:rPr>
                <w:rFonts w:ascii="Simplified Arabic" w:hAnsi="Simplified Arabic" w:cs="Simplified Arabic" w:hint="cs"/>
                <w:color w:val="000000" w:themeColor="text1"/>
                <w:sz w:val="28"/>
                <w:szCs w:val="28"/>
                <w:rtl/>
              </w:rPr>
              <w:t>الدفاع عن الشبهات المعاصرة الواردة على بعض النماذج الحديثية وذلك من خلال أبحاث متخصصة فيها إضافة للمادة المقررة.</w:t>
            </w:r>
          </w:p>
          <w:p w:rsidR="009C6325" w:rsidRPr="00D16837" w:rsidRDefault="009C6325" w:rsidP="008A6288">
            <w:pPr>
              <w:pStyle w:val="ListParagraph"/>
              <w:numPr>
                <w:ilvl w:val="0"/>
                <w:numId w:val="11"/>
              </w:numPr>
              <w:bidi/>
              <w:jc w:val="both"/>
              <w:rPr>
                <w:rFonts w:ascii="Simplified Arabic" w:hAnsi="Simplified Arabic" w:cs="Simplified Arabic"/>
                <w:color w:val="000000" w:themeColor="text1"/>
                <w:sz w:val="28"/>
                <w:szCs w:val="28"/>
                <w:rtl/>
              </w:rPr>
            </w:pPr>
            <w:r w:rsidRPr="00D16837">
              <w:rPr>
                <w:rFonts w:ascii="Simplified Arabic" w:hAnsi="Simplified Arabic" w:cs="Simplified Arabic" w:hint="cs"/>
                <w:color w:val="000000" w:themeColor="text1"/>
                <w:sz w:val="28"/>
                <w:szCs w:val="28"/>
                <w:rtl/>
              </w:rPr>
              <w:t>نشر قيمة تقديم</w:t>
            </w:r>
            <w:r w:rsidR="00282D49" w:rsidRPr="00D16837">
              <w:rPr>
                <w:rFonts w:ascii="Simplified Arabic" w:hAnsi="Simplified Arabic" w:cs="Simplified Arabic" w:hint="cs"/>
                <w:color w:val="000000" w:themeColor="text1"/>
                <w:sz w:val="28"/>
                <w:szCs w:val="28"/>
                <w:rtl/>
              </w:rPr>
              <w:t xml:space="preserve"> الكتب الأصول على غيرها، والدفاع عن</w:t>
            </w:r>
            <w:r w:rsidRPr="00D16837">
              <w:rPr>
                <w:rFonts w:ascii="Simplified Arabic" w:hAnsi="Simplified Arabic" w:cs="Simplified Arabic" w:hint="cs"/>
                <w:color w:val="000000" w:themeColor="text1"/>
                <w:sz w:val="28"/>
                <w:szCs w:val="28"/>
                <w:rtl/>
              </w:rPr>
              <w:t xml:space="preserve"> الصحيحين وتعزيزها وتبنيها ونقلها </w:t>
            </w:r>
            <w:r w:rsidR="008A6288" w:rsidRPr="00D16837">
              <w:rPr>
                <w:rFonts w:ascii="Simplified Arabic" w:hAnsi="Simplified Arabic" w:cs="Simplified Arabic" w:hint="cs"/>
                <w:color w:val="000000" w:themeColor="text1"/>
                <w:sz w:val="28"/>
                <w:szCs w:val="28"/>
                <w:rtl/>
              </w:rPr>
              <w:t xml:space="preserve"> في الأبحاث المستقبلية والمساقات ال</w:t>
            </w:r>
            <w:r w:rsidRPr="00D16837">
              <w:rPr>
                <w:rFonts w:ascii="Simplified Arabic" w:hAnsi="Simplified Arabic" w:cs="Simplified Arabic" w:hint="cs"/>
                <w:color w:val="000000" w:themeColor="text1"/>
                <w:sz w:val="28"/>
                <w:szCs w:val="28"/>
                <w:rtl/>
              </w:rPr>
              <w:t xml:space="preserve">دراسية </w:t>
            </w:r>
            <w:r w:rsidR="008A6288" w:rsidRPr="00D16837">
              <w:rPr>
                <w:rFonts w:ascii="Simplified Arabic" w:hAnsi="Simplified Arabic" w:cs="Simplified Arabic" w:hint="cs"/>
                <w:color w:val="000000" w:themeColor="text1"/>
                <w:sz w:val="28"/>
                <w:szCs w:val="28"/>
                <w:rtl/>
              </w:rPr>
              <w:t>ال</w:t>
            </w:r>
            <w:r w:rsidRPr="00D16837">
              <w:rPr>
                <w:rFonts w:ascii="Simplified Arabic" w:hAnsi="Simplified Arabic" w:cs="Simplified Arabic" w:hint="cs"/>
                <w:color w:val="000000" w:themeColor="text1"/>
                <w:sz w:val="28"/>
                <w:szCs w:val="28"/>
                <w:rtl/>
              </w:rPr>
              <w:t>أخرى.</w:t>
            </w:r>
          </w:p>
          <w:p w:rsidR="009C6325" w:rsidRPr="00D16837" w:rsidRDefault="009C6325" w:rsidP="009C6325">
            <w:pPr>
              <w:bidi/>
              <w:jc w:val="both"/>
              <w:rPr>
                <w:rFonts w:ascii="Simplified Arabic" w:hAnsi="Simplified Arabic" w:cs="Simplified Arabic"/>
                <w:color w:val="000000" w:themeColor="text1"/>
                <w:sz w:val="28"/>
                <w:szCs w:val="28"/>
              </w:rPr>
            </w:pPr>
          </w:p>
        </w:tc>
      </w:tr>
    </w:tbl>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Pr>
        <w:t> </w:t>
      </w:r>
      <w:r w:rsidRPr="00D16837">
        <w:rPr>
          <w:rFonts w:ascii="Simplified Arabic" w:hAnsi="Simplified Arabic" w:cs="Simplified Arabic"/>
          <w:b/>
          <w:bCs/>
          <w:color w:val="000000" w:themeColor="text1"/>
          <w:sz w:val="28"/>
          <w:szCs w:val="28"/>
          <w:u w:val="single"/>
          <w:rtl/>
        </w:rPr>
        <w:t>نتاجات التعلّم المستهدفة</w:t>
      </w:r>
      <w:r w:rsidRPr="00D16837">
        <w:rPr>
          <w:rFonts w:ascii="Simplified Arabic" w:hAnsi="Simplified Arabic" w:cs="Simplified Arabic"/>
          <w:b/>
          <w:bCs/>
          <w:color w:val="000000" w:themeColor="text1"/>
          <w:sz w:val="28"/>
          <w:szCs w:val="28"/>
          <w:rtl/>
        </w:rPr>
        <w:t>: طرق التعلّم والتقييم</w:t>
      </w:r>
    </w:p>
    <w:tbl>
      <w:tblPr>
        <w:tblW w:w="6438" w:type="dxa"/>
        <w:jc w:val="right"/>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516"/>
        <w:gridCol w:w="2033"/>
      </w:tblGrid>
      <w:tr w:rsidR="009C6325" w:rsidRPr="00D16837" w:rsidTr="00036BF4">
        <w:trPr>
          <w:trHeight w:val="187"/>
          <w:jc w:val="right"/>
        </w:trPr>
        <w:tc>
          <w:tcPr>
            <w:tcW w:w="1889" w:type="dxa"/>
            <w:shd w:val="clear" w:color="auto" w:fill="D9D9D9" w:themeFill="background1" w:themeFillShade="D9"/>
            <w:vAlign w:val="center"/>
          </w:tcPr>
          <w:p w:rsidR="009C6325" w:rsidRPr="00D16837" w:rsidRDefault="009C6325" w:rsidP="009C6325">
            <w:pPr>
              <w:bidi/>
              <w:jc w:val="both"/>
              <w:rPr>
                <w:rFonts w:ascii="Simplified Arabic" w:hAnsi="Simplified Arabic" w:cs="Simplified Arabic"/>
                <w:b/>
                <w:bCs/>
                <w:color w:val="000000" w:themeColor="text1"/>
                <w:sz w:val="28"/>
                <w:szCs w:val="28"/>
              </w:rPr>
            </w:pPr>
            <w:r w:rsidRPr="00D16837">
              <w:rPr>
                <w:rFonts w:ascii="Simplified Arabic" w:hAnsi="Simplified Arabic" w:cs="Simplified Arabic"/>
                <w:b/>
                <w:bCs/>
                <w:color w:val="000000" w:themeColor="text1"/>
                <w:sz w:val="28"/>
                <w:szCs w:val="28"/>
                <w:rtl/>
              </w:rPr>
              <w:t>طرق التقييم</w:t>
            </w:r>
          </w:p>
        </w:tc>
        <w:tc>
          <w:tcPr>
            <w:tcW w:w="2516" w:type="dxa"/>
            <w:shd w:val="clear" w:color="auto" w:fill="D9D9D9" w:themeFill="background1" w:themeFillShade="D9"/>
            <w:vAlign w:val="center"/>
          </w:tcPr>
          <w:p w:rsidR="009C6325" w:rsidRPr="00D16837" w:rsidRDefault="009C6325" w:rsidP="009C6325">
            <w:pPr>
              <w:bidi/>
              <w:jc w:val="both"/>
              <w:rPr>
                <w:rFonts w:ascii="Simplified Arabic" w:hAnsi="Simplified Arabic" w:cs="Simplified Arabic"/>
                <w:b/>
                <w:bCs/>
                <w:color w:val="000000" w:themeColor="text1"/>
                <w:sz w:val="28"/>
                <w:szCs w:val="28"/>
                <w:rtl/>
                <w:lang w:bidi="ar-JO"/>
              </w:rPr>
            </w:pPr>
            <w:r w:rsidRPr="00D16837">
              <w:rPr>
                <w:rFonts w:ascii="Simplified Arabic" w:hAnsi="Simplified Arabic" w:cs="Simplified Arabic"/>
                <w:b/>
                <w:bCs/>
                <w:color w:val="000000" w:themeColor="text1"/>
                <w:sz w:val="28"/>
                <w:szCs w:val="28"/>
                <w:rtl/>
              </w:rPr>
              <w:t>طرق التعلّم</w:t>
            </w:r>
          </w:p>
        </w:tc>
        <w:tc>
          <w:tcPr>
            <w:tcW w:w="2033" w:type="dxa"/>
            <w:shd w:val="clear" w:color="auto" w:fill="D9D9D9" w:themeFill="background1" w:themeFillShade="D9"/>
            <w:vAlign w:val="bottom"/>
          </w:tcPr>
          <w:p w:rsidR="009C6325" w:rsidRPr="00D16837" w:rsidRDefault="009C6325" w:rsidP="009C6325">
            <w:pPr>
              <w:bidi/>
              <w:jc w:val="both"/>
              <w:rPr>
                <w:rFonts w:ascii="Simplified Arabic" w:hAnsi="Simplified Arabic" w:cs="Simplified Arabic"/>
                <w:b/>
                <w:bCs/>
                <w:color w:val="000000" w:themeColor="text1"/>
                <w:sz w:val="28"/>
                <w:szCs w:val="28"/>
              </w:rPr>
            </w:pPr>
            <w:r w:rsidRPr="00D16837">
              <w:rPr>
                <w:rFonts w:ascii="Simplified Arabic" w:hAnsi="Simplified Arabic" w:cs="Simplified Arabic"/>
                <w:b/>
                <w:bCs/>
                <w:color w:val="000000" w:themeColor="text1"/>
                <w:sz w:val="28"/>
                <w:szCs w:val="28"/>
                <w:rtl/>
              </w:rPr>
              <w:t>نتاجات التعلّم المستهدفة</w:t>
            </w:r>
          </w:p>
        </w:tc>
      </w:tr>
      <w:tr w:rsidR="009C6325" w:rsidRPr="00D16837" w:rsidTr="00036BF4">
        <w:trPr>
          <w:trHeight w:val="251"/>
          <w:jc w:val="right"/>
        </w:trPr>
        <w:tc>
          <w:tcPr>
            <w:tcW w:w="1889" w:type="dxa"/>
            <w:vAlign w:val="center"/>
          </w:tcPr>
          <w:p w:rsidR="009C6325" w:rsidRPr="00D16837" w:rsidRDefault="009C6325" w:rsidP="009C6325">
            <w:pPr>
              <w:bidi/>
              <w:jc w:val="both"/>
              <w:rPr>
                <w:rFonts w:ascii="Simplified Arabic" w:hAnsi="Simplified Arabic" w:cs="Simplified Arabic"/>
                <w:color w:val="000000" w:themeColor="text1"/>
                <w:sz w:val="28"/>
                <w:szCs w:val="28"/>
                <w:rtl/>
              </w:rPr>
            </w:pPr>
            <w:r w:rsidRPr="00D16837">
              <w:rPr>
                <w:rFonts w:ascii="Simplified Arabic" w:hAnsi="Simplified Arabic" w:cs="Simplified Arabic"/>
                <w:color w:val="000000" w:themeColor="text1"/>
                <w:sz w:val="28"/>
                <w:szCs w:val="28"/>
                <w:rtl/>
              </w:rPr>
              <w:t>امتحانات قصيرة,  عروض تقديمية, مشاريع و واجبات</w:t>
            </w:r>
          </w:p>
        </w:tc>
        <w:tc>
          <w:tcPr>
            <w:tcW w:w="2516" w:type="dxa"/>
            <w:shd w:val="clear" w:color="auto" w:fill="auto"/>
            <w:vAlign w:val="center"/>
          </w:tcPr>
          <w:p w:rsidR="009C6325" w:rsidRPr="00D16837" w:rsidRDefault="009C6325" w:rsidP="009C6325">
            <w:pPr>
              <w:bidi/>
              <w:jc w:val="both"/>
              <w:rPr>
                <w:rFonts w:ascii="Simplified Arabic" w:hAnsi="Simplified Arabic" w:cs="Simplified Arabic"/>
                <w:color w:val="000000" w:themeColor="text1"/>
                <w:sz w:val="28"/>
                <w:szCs w:val="28"/>
                <w:rtl/>
                <w:lang w:bidi="ar-JO"/>
              </w:rPr>
            </w:pPr>
            <w:r w:rsidRPr="00D16837">
              <w:rPr>
                <w:rFonts w:ascii="Simplified Arabic" w:hAnsi="Simplified Arabic" w:cs="Simplified Arabic" w:hint="cs"/>
                <w:color w:val="000000" w:themeColor="text1"/>
                <w:sz w:val="28"/>
                <w:szCs w:val="28"/>
                <w:rtl/>
              </w:rPr>
              <w:t xml:space="preserve">العصف الذهني، </w:t>
            </w:r>
            <w:r w:rsidRPr="00D16837">
              <w:rPr>
                <w:rFonts w:ascii="Simplified Arabic" w:hAnsi="Simplified Arabic" w:cs="Simplified Arabic"/>
                <w:color w:val="000000" w:themeColor="text1"/>
                <w:sz w:val="28"/>
                <w:szCs w:val="28"/>
                <w:rtl/>
              </w:rPr>
              <w:t>محاضرات,  مناقشات,  واجبات, مشاريع و عروض تقديمية...</w:t>
            </w:r>
          </w:p>
        </w:tc>
        <w:tc>
          <w:tcPr>
            <w:tcW w:w="2033" w:type="dxa"/>
            <w:shd w:val="clear" w:color="auto" w:fill="auto"/>
            <w:vAlign w:val="bottom"/>
          </w:tcPr>
          <w:p w:rsidR="009C6325" w:rsidRPr="00D16837" w:rsidRDefault="009C6325" w:rsidP="009C6325">
            <w:pPr>
              <w:bidi/>
              <w:jc w:val="both"/>
              <w:rPr>
                <w:rFonts w:ascii="Simplified Arabic" w:hAnsi="Simplified Arabic" w:cs="Simplified Arabic"/>
                <w:color w:val="000000" w:themeColor="text1"/>
                <w:sz w:val="28"/>
                <w:szCs w:val="28"/>
              </w:rPr>
            </w:pPr>
            <w:r w:rsidRPr="00D16837">
              <w:rPr>
                <w:rFonts w:ascii="Simplified Arabic" w:hAnsi="Simplified Arabic" w:cs="Simplified Arabic"/>
                <w:b/>
                <w:bCs/>
                <w:color w:val="000000" w:themeColor="text1"/>
                <w:sz w:val="28"/>
                <w:szCs w:val="28"/>
                <w:rtl/>
              </w:rPr>
              <w:t>نتاجات التعلّم المستهدفة</w:t>
            </w:r>
          </w:p>
        </w:tc>
      </w:tr>
    </w:tbl>
    <w:p w:rsidR="009C6325" w:rsidRPr="00D16837" w:rsidRDefault="009C6325" w:rsidP="009C6325">
      <w:pPr>
        <w:jc w:val="lowKashida"/>
        <w:rPr>
          <w:rFonts w:cs="Traditional Arabic"/>
          <w:b/>
          <w:bCs/>
          <w:sz w:val="28"/>
          <w:szCs w:val="28"/>
          <w:rtl/>
        </w:rPr>
      </w:pPr>
      <w:r w:rsidRPr="00D16837">
        <w:rPr>
          <w:rFonts w:cs="Traditional Arabic"/>
          <w:b/>
          <w:bCs/>
          <w:sz w:val="28"/>
          <w:szCs w:val="28"/>
          <w:rtl/>
        </w:rPr>
        <w:br w:type="page"/>
      </w:r>
    </w:p>
    <w:tbl>
      <w:tblPr>
        <w:tblStyle w:val="TableWeb3"/>
        <w:bidiVisual/>
        <w:tblW w:w="0" w:type="auto"/>
        <w:tblInd w:w="362" w:type="dxa"/>
        <w:tblLook w:val="01E0" w:firstRow="1" w:lastRow="1" w:firstColumn="1" w:lastColumn="1" w:noHBand="0" w:noVBand="0"/>
      </w:tblPr>
      <w:tblGrid>
        <w:gridCol w:w="1203"/>
        <w:gridCol w:w="3589"/>
        <w:gridCol w:w="1416"/>
        <w:gridCol w:w="3206"/>
      </w:tblGrid>
      <w:tr w:rsidR="009C6325" w:rsidRPr="00D16837" w:rsidTr="00036BF4">
        <w:trPr>
          <w:cnfStyle w:val="100000000000" w:firstRow="1" w:lastRow="0" w:firstColumn="0" w:lastColumn="0" w:oddVBand="0" w:evenVBand="0" w:oddHBand="0" w:evenHBand="0" w:firstRowFirstColumn="0" w:firstRowLastColumn="0" w:lastRowFirstColumn="0" w:lastRowLastColumn="0"/>
        </w:trPr>
        <w:tc>
          <w:tcPr>
            <w:tcW w:w="9359" w:type="dxa"/>
            <w:gridSpan w:val="4"/>
            <w:tcBorders>
              <w:top w:val="outset" w:sz="24" w:space="0" w:color="auto"/>
              <w:bottom w:val="outset" w:sz="6" w:space="0" w:color="auto"/>
            </w:tcBorders>
            <w:shd w:val="clear" w:color="auto" w:fill="E0E0E0"/>
          </w:tcPr>
          <w:p w:rsidR="009C6325" w:rsidRPr="00D16837" w:rsidRDefault="009C6325" w:rsidP="00036BF4">
            <w:pPr>
              <w:jc w:val="both"/>
              <w:rPr>
                <w:rFonts w:cs="Mudir MT"/>
                <w:b/>
                <w:bCs/>
                <w:sz w:val="28"/>
                <w:szCs w:val="28"/>
                <w:rtl/>
              </w:rPr>
            </w:pPr>
            <w:r w:rsidRPr="00D16837">
              <w:rPr>
                <w:rFonts w:cs="Mudir MT" w:hint="cs"/>
                <w:b/>
                <w:bCs/>
                <w:sz w:val="28"/>
                <w:szCs w:val="28"/>
                <w:rtl/>
              </w:rPr>
              <w:lastRenderedPageBreak/>
              <w:t xml:space="preserve">المحتوى </w:t>
            </w:r>
          </w:p>
        </w:tc>
      </w:tr>
      <w:tr w:rsidR="009C6325" w:rsidRPr="00D16837" w:rsidTr="00036BF4">
        <w:tc>
          <w:tcPr>
            <w:tcW w:w="1144" w:type="dxa"/>
            <w:tcBorders>
              <w:top w:val="outset" w:sz="24" w:space="0" w:color="auto"/>
              <w:bottom w:val="outset" w:sz="6" w:space="0" w:color="auto"/>
            </w:tcBorders>
            <w:shd w:val="clear" w:color="auto" w:fill="E0E0E0"/>
          </w:tcPr>
          <w:p w:rsidR="009C6325" w:rsidRPr="00D16837" w:rsidRDefault="009C6325" w:rsidP="00036BF4">
            <w:pPr>
              <w:jc w:val="center"/>
              <w:rPr>
                <w:rFonts w:cs="Mudir MT"/>
                <w:b/>
                <w:bCs/>
                <w:sz w:val="28"/>
                <w:szCs w:val="28"/>
                <w:rtl/>
              </w:rPr>
            </w:pPr>
            <w:r w:rsidRPr="00D16837">
              <w:rPr>
                <w:rFonts w:cs="Mudir MT" w:hint="cs"/>
                <w:b/>
                <w:bCs/>
                <w:sz w:val="28"/>
                <w:szCs w:val="28"/>
                <w:rtl/>
              </w:rPr>
              <w:t>الأسبوع</w:t>
            </w:r>
          </w:p>
        </w:tc>
        <w:tc>
          <w:tcPr>
            <w:tcW w:w="3560" w:type="dxa"/>
            <w:tcBorders>
              <w:top w:val="outset" w:sz="24" w:space="0" w:color="auto"/>
              <w:bottom w:val="outset" w:sz="6" w:space="0" w:color="auto"/>
            </w:tcBorders>
            <w:shd w:val="clear" w:color="auto" w:fill="E0E0E0"/>
          </w:tcPr>
          <w:p w:rsidR="009C6325" w:rsidRPr="00D16837" w:rsidRDefault="009C6325" w:rsidP="00036BF4">
            <w:pPr>
              <w:jc w:val="center"/>
              <w:rPr>
                <w:rFonts w:cs="Mudir MT"/>
                <w:b/>
                <w:bCs/>
                <w:sz w:val="28"/>
                <w:szCs w:val="28"/>
                <w:rtl/>
              </w:rPr>
            </w:pPr>
            <w:r w:rsidRPr="00D16837">
              <w:rPr>
                <w:rFonts w:cs="Mudir MT" w:hint="cs"/>
                <w:b/>
                <w:bCs/>
                <w:sz w:val="28"/>
                <w:szCs w:val="28"/>
                <w:rtl/>
              </w:rPr>
              <w:t>الموضوع</w:t>
            </w:r>
          </w:p>
        </w:tc>
        <w:tc>
          <w:tcPr>
            <w:tcW w:w="1378" w:type="dxa"/>
            <w:tcBorders>
              <w:top w:val="outset" w:sz="24" w:space="0" w:color="auto"/>
              <w:bottom w:val="outset" w:sz="6" w:space="0" w:color="auto"/>
            </w:tcBorders>
            <w:shd w:val="clear" w:color="auto" w:fill="E0E0E0"/>
          </w:tcPr>
          <w:p w:rsidR="009C6325" w:rsidRPr="00D16837" w:rsidRDefault="009C6325" w:rsidP="00036BF4">
            <w:pPr>
              <w:jc w:val="center"/>
              <w:rPr>
                <w:rFonts w:cs="Mudir MT"/>
                <w:b/>
                <w:bCs/>
                <w:sz w:val="28"/>
                <w:szCs w:val="28"/>
                <w:rtl/>
              </w:rPr>
            </w:pPr>
            <w:r w:rsidRPr="00D16837">
              <w:rPr>
                <w:rFonts w:cs="Mudir MT" w:hint="cs"/>
                <w:b/>
                <w:bCs/>
                <w:sz w:val="28"/>
                <w:szCs w:val="28"/>
                <w:rtl/>
              </w:rPr>
              <w:t>الأسبوع</w:t>
            </w:r>
          </w:p>
        </w:tc>
        <w:tc>
          <w:tcPr>
            <w:tcW w:w="3157" w:type="dxa"/>
            <w:tcBorders>
              <w:top w:val="outset" w:sz="24" w:space="0" w:color="auto"/>
              <w:bottom w:val="outset" w:sz="6" w:space="0" w:color="auto"/>
            </w:tcBorders>
            <w:shd w:val="clear" w:color="auto" w:fill="E0E0E0"/>
          </w:tcPr>
          <w:p w:rsidR="009C6325" w:rsidRPr="00D16837" w:rsidRDefault="009C6325" w:rsidP="00036BF4">
            <w:pPr>
              <w:jc w:val="center"/>
              <w:rPr>
                <w:rFonts w:cs="Mudir MT"/>
                <w:b/>
                <w:bCs/>
                <w:sz w:val="28"/>
                <w:szCs w:val="28"/>
                <w:rtl/>
              </w:rPr>
            </w:pPr>
            <w:r w:rsidRPr="00D16837">
              <w:rPr>
                <w:rFonts w:cs="Mudir MT" w:hint="cs"/>
                <w:b/>
                <w:bCs/>
                <w:sz w:val="28"/>
                <w:szCs w:val="28"/>
                <w:rtl/>
              </w:rPr>
              <w:t>الموضوع</w:t>
            </w:r>
          </w:p>
        </w:tc>
      </w:tr>
      <w:tr w:rsidR="009C6325" w:rsidRPr="00D16837" w:rsidTr="00036BF4">
        <w:tc>
          <w:tcPr>
            <w:tcW w:w="1144"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الأول</w:t>
            </w:r>
          </w:p>
        </w:tc>
        <w:tc>
          <w:tcPr>
            <w:tcW w:w="3560"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التعريف بالمنهج لغة واصطلاحا، والكتابة في عهد النبي والصحابة.</w:t>
            </w:r>
          </w:p>
        </w:tc>
        <w:tc>
          <w:tcPr>
            <w:tcW w:w="1378"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التاسع</w:t>
            </w:r>
          </w:p>
        </w:tc>
        <w:tc>
          <w:tcPr>
            <w:tcW w:w="3157"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صناعة الإسناد عند مسلم</w:t>
            </w:r>
          </w:p>
        </w:tc>
      </w:tr>
      <w:tr w:rsidR="009C6325" w:rsidRPr="00D16837" w:rsidTr="00036BF4">
        <w:tc>
          <w:tcPr>
            <w:tcW w:w="1144"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الثاني</w:t>
            </w:r>
          </w:p>
        </w:tc>
        <w:tc>
          <w:tcPr>
            <w:tcW w:w="3560"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الكتابة في عهد التابعين، والتعريف بالنسخ والأجزاء الحديثية.</w:t>
            </w:r>
          </w:p>
        </w:tc>
        <w:tc>
          <w:tcPr>
            <w:tcW w:w="1378"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العاشر</w:t>
            </w:r>
          </w:p>
        </w:tc>
        <w:tc>
          <w:tcPr>
            <w:tcW w:w="3157"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منهج الترمذي في الجامع</w:t>
            </w:r>
          </w:p>
        </w:tc>
      </w:tr>
      <w:tr w:rsidR="009C6325" w:rsidRPr="00D16837" w:rsidTr="00036BF4">
        <w:tc>
          <w:tcPr>
            <w:tcW w:w="1144"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الثالث</w:t>
            </w:r>
          </w:p>
        </w:tc>
        <w:tc>
          <w:tcPr>
            <w:tcW w:w="3560"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 xml:space="preserve">التعريف بـ: الموطآت، والجوامع، والمصنفات، والمستدركات، والمستخرجات، والزوائد، والمعاجم، والمشيخات، والفهارس، والبرامج. </w:t>
            </w:r>
          </w:p>
        </w:tc>
        <w:tc>
          <w:tcPr>
            <w:tcW w:w="1378"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الحادي عشر</w:t>
            </w:r>
          </w:p>
        </w:tc>
        <w:tc>
          <w:tcPr>
            <w:tcW w:w="3157"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منهج النسائي في السنن الصغرى</w:t>
            </w:r>
          </w:p>
        </w:tc>
      </w:tr>
      <w:tr w:rsidR="009C6325" w:rsidRPr="00D16837" w:rsidTr="00036BF4">
        <w:tc>
          <w:tcPr>
            <w:tcW w:w="1144"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الرابع</w:t>
            </w:r>
          </w:p>
        </w:tc>
        <w:tc>
          <w:tcPr>
            <w:tcW w:w="3560"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طريقة البخاري، طريقة مسلم.</w:t>
            </w:r>
          </w:p>
        </w:tc>
        <w:tc>
          <w:tcPr>
            <w:tcW w:w="1378"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الثاني عشر</w:t>
            </w:r>
          </w:p>
        </w:tc>
        <w:tc>
          <w:tcPr>
            <w:tcW w:w="3157"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منهج النسائي</w:t>
            </w:r>
          </w:p>
        </w:tc>
      </w:tr>
      <w:tr w:rsidR="009C6325" w:rsidRPr="00D16837" w:rsidTr="00036BF4">
        <w:tc>
          <w:tcPr>
            <w:tcW w:w="1144"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الخامس</w:t>
            </w:r>
          </w:p>
        </w:tc>
        <w:tc>
          <w:tcPr>
            <w:tcW w:w="3560"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مكانة الصحيحين، وشرط  البخاري</w:t>
            </w:r>
          </w:p>
        </w:tc>
        <w:tc>
          <w:tcPr>
            <w:tcW w:w="1378"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الثالث عشر</w:t>
            </w:r>
          </w:p>
        </w:tc>
        <w:tc>
          <w:tcPr>
            <w:tcW w:w="3157"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منهج ابن ماجة في السنن</w:t>
            </w:r>
          </w:p>
        </w:tc>
      </w:tr>
      <w:tr w:rsidR="009C6325" w:rsidRPr="00D16837" w:rsidTr="00036BF4">
        <w:tc>
          <w:tcPr>
            <w:tcW w:w="1144"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السادس</w:t>
            </w:r>
          </w:p>
        </w:tc>
        <w:tc>
          <w:tcPr>
            <w:tcW w:w="3560"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شرط مسلم، الأحاديث المنتقدة على الصحيحين</w:t>
            </w:r>
          </w:p>
        </w:tc>
        <w:tc>
          <w:tcPr>
            <w:tcW w:w="1378"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الرابع عشر</w:t>
            </w:r>
          </w:p>
        </w:tc>
        <w:tc>
          <w:tcPr>
            <w:tcW w:w="3157"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منهج الإمام مالك في الموطأ</w:t>
            </w:r>
          </w:p>
        </w:tc>
      </w:tr>
      <w:tr w:rsidR="009C6325" w:rsidRPr="00D16837" w:rsidTr="00036BF4">
        <w:tc>
          <w:tcPr>
            <w:tcW w:w="1144"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السابع</w:t>
            </w:r>
          </w:p>
        </w:tc>
        <w:tc>
          <w:tcPr>
            <w:tcW w:w="3560"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الاتجاه الفقهي عند البخاري</w:t>
            </w:r>
          </w:p>
        </w:tc>
        <w:tc>
          <w:tcPr>
            <w:tcW w:w="1378"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الخامس عشر</w:t>
            </w:r>
          </w:p>
        </w:tc>
        <w:tc>
          <w:tcPr>
            <w:tcW w:w="3157"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مناقشة الأبحاث</w:t>
            </w:r>
          </w:p>
        </w:tc>
      </w:tr>
      <w:tr w:rsidR="009C6325" w:rsidRPr="00D16837" w:rsidTr="00036BF4">
        <w:tc>
          <w:tcPr>
            <w:tcW w:w="1144"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الثامن</w:t>
            </w:r>
          </w:p>
        </w:tc>
        <w:tc>
          <w:tcPr>
            <w:tcW w:w="3560"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صناعة الإسناد عند مسلم</w:t>
            </w:r>
          </w:p>
        </w:tc>
        <w:tc>
          <w:tcPr>
            <w:tcW w:w="1378" w:type="dxa"/>
          </w:tcPr>
          <w:p w:rsidR="009C6325" w:rsidRPr="00D16837" w:rsidRDefault="009C6325" w:rsidP="00036BF4">
            <w:pPr>
              <w:jc w:val="center"/>
              <w:rPr>
                <w:rFonts w:cs="Simplified Arabic"/>
                <w:b/>
                <w:bCs/>
                <w:sz w:val="28"/>
                <w:szCs w:val="28"/>
                <w:rtl/>
              </w:rPr>
            </w:pPr>
            <w:r w:rsidRPr="00D16837">
              <w:rPr>
                <w:rFonts w:cs="Simplified Arabic" w:hint="cs"/>
                <w:b/>
                <w:bCs/>
                <w:sz w:val="28"/>
                <w:szCs w:val="28"/>
                <w:rtl/>
              </w:rPr>
              <w:t>السادس عشر</w:t>
            </w:r>
          </w:p>
        </w:tc>
        <w:tc>
          <w:tcPr>
            <w:tcW w:w="3157" w:type="dxa"/>
          </w:tcPr>
          <w:p w:rsidR="009C6325" w:rsidRPr="00D16837" w:rsidRDefault="009C6325" w:rsidP="00036BF4">
            <w:pPr>
              <w:jc w:val="lowKashida"/>
              <w:rPr>
                <w:rFonts w:cs="Simplified Arabic"/>
                <w:b/>
                <w:bCs/>
                <w:sz w:val="28"/>
                <w:szCs w:val="28"/>
                <w:rtl/>
              </w:rPr>
            </w:pPr>
            <w:r w:rsidRPr="00D16837">
              <w:rPr>
                <w:rFonts w:cs="Simplified Arabic" w:hint="cs"/>
                <w:b/>
                <w:bCs/>
                <w:sz w:val="28"/>
                <w:szCs w:val="28"/>
                <w:rtl/>
              </w:rPr>
              <w:t>مناقشة الأبحاث</w:t>
            </w:r>
          </w:p>
        </w:tc>
      </w:tr>
    </w:tbl>
    <w:p w:rsidR="009C6325" w:rsidRPr="00D16837" w:rsidRDefault="009C6325" w:rsidP="009C6325">
      <w:pPr>
        <w:bidi/>
        <w:jc w:val="both"/>
        <w:rPr>
          <w:rFonts w:ascii="Simplified Arabic" w:hAnsi="Simplified Arabic" w:cs="Simplified Arabic"/>
          <w:b/>
          <w:bCs/>
          <w:color w:val="000000" w:themeColor="text1"/>
          <w:sz w:val="28"/>
          <w:szCs w:val="28"/>
          <w:u w:val="single"/>
          <w:rtl/>
        </w:rPr>
      </w:pPr>
    </w:p>
    <w:p w:rsidR="009C6325" w:rsidRPr="00D16837" w:rsidRDefault="009C6325" w:rsidP="009C6325">
      <w:pPr>
        <w:bidi/>
        <w:jc w:val="both"/>
        <w:rPr>
          <w:rFonts w:ascii="Simplified Arabic" w:hAnsi="Simplified Arabic" w:cs="Simplified Arabic"/>
          <w:b/>
          <w:bCs/>
          <w:color w:val="000000" w:themeColor="text1"/>
          <w:sz w:val="28"/>
          <w:szCs w:val="28"/>
          <w:u w:val="single"/>
        </w:rPr>
      </w:pPr>
      <w:r w:rsidRPr="00D16837">
        <w:rPr>
          <w:rFonts w:ascii="Simplified Arabic" w:hAnsi="Simplified Arabic" w:cs="Simplified Arabic"/>
          <w:b/>
          <w:bCs/>
          <w:color w:val="000000" w:themeColor="text1"/>
          <w:sz w:val="28"/>
          <w:szCs w:val="28"/>
          <w:u w:val="single"/>
          <w:rtl/>
        </w:rPr>
        <w:t>منهجية التعلّم</w:t>
      </w:r>
    </w:p>
    <w:p w:rsidR="009C6325" w:rsidRPr="00D16837" w:rsidRDefault="009C6325" w:rsidP="009C6325">
      <w:pPr>
        <w:pBdr>
          <w:top w:val="double" w:sz="4" w:space="1" w:color="auto"/>
          <w:left w:val="double" w:sz="4" w:space="4" w:color="auto"/>
          <w:bottom w:val="double" w:sz="4" w:space="1" w:color="auto"/>
          <w:right w:val="double" w:sz="4" w:space="4" w:color="auto"/>
        </w:pBdr>
        <w:bidi/>
        <w:jc w:val="lowKashida"/>
        <w:rPr>
          <w:rFonts w:cs="Simplified Arabic"/>
          <w:b/>
          <w:bCs/>
          <w:sz w:val="28"/>
          <w:szCs w:val="28"/>
          <w:rtl/>
        </w:rPr>
      </w:pPr>
      <w:r w:rsidRPr="00D16837">
        <w:rPr>
          <w:rFonts w:cs="Simplified Arabic" w:hint="cs"/>
          <w:b/>
          <w:bCs/>
          <w:sz w:val="28"/>
          <w:szCs w:val="28"/>
          <w:rtl/>
        </w:rPr>
        <w:t>* التعليم التعاوني</w:t>
      </w:r>
      <w:r w:rsidRPr="00D16837">
        <w:rPr>
          <w:rFonts w:cs="Simplified Arabic" w:hint="cs"/>
          <w:b/>
          <w:bCs/>
          <w:sz w:val="28"/>
          <w:szCs w:val="28"/>
          <w:rtl/>
        </w:rPr>
        <w:tab/>
      </w:r>
      <w:r w:rsidRPr="00D16837">
        <w:rPr>
          <w:rFonts w:cs="Simplified Arabic" w:hint="cs"/>
          <w:b/>
          <w:bCs/>
          <w:sz w:val="28"/>
          <w:szCs w:val="28"/>
          <w:rtl/>
        </w:rPr>
        <w:tab/>
      </w:r>
      <w:r w:rsidRPr="00D16837">
        <w:rPr>
          <w:rFonts w:cs="Simplified Arabic" w:hint="cs"/>
          <w:b/>
          <w:bCs/>
          <w:sz w:val="28"/>
          <w:szCs w:val="28"/>
          <w:rtl/>
        </w:rPr>
        <w:tab/>
      </w:r>
      <w:r w:rsidRPr="00D16837">
        <w:rPr>
          <w:rFonts w:cs="Simplified Arabic" w:hint="cs"/>
          <w:b/>
          <w:bCs/>
          <w:sz w:val="28"/>
          <w:szCs w:val="28"/>
          <w:rtl/>
        </w:rPr>
        <w:tab/>
      </w:r>
      <w:r w:rsidRPr="00D16837">
        <w:rPr>
          <w:rFonts w:cs="Simplified Arabic" w:hint="cs"/>
          <w:b/>
          <w:bCs/>
          <w:sz w:val="28"/>
          <w:szCs w:val="28"/>
          <w:rtl/>
        </w:rPr>
        <w:tab/>
        <w:t xml:space="preserve">   * العصف الذهني</w:t>
      </w:r>
    </w:p>
    <w:p w:rsidR="009C6325" w:rsidRPr="00D16837" w:rsidRDefault="009C6325" w:rsidP="009C6325">
      <w:pPr>
        <w:pBdr>
          <w:top w:val="double" w:sz="4" w:space="1" w:color="auto"/>
          <w:left w:val="double" w:sz="4" w:space="4" w:color="auto"/>
          <w:bottom w:val="double" w:sz="4" w:space="1" w:color="auto"/>
          <w:right w:val="double" w:sz="4" w:space="4" w:color="auto"/>
        </w:pBdr>
        <w:bidi/>
        <w:jc w:val="lowKashida"/>
        <w:rPr>
          <w:rFonts w:cs="Simplified Arabic"/>
          <w:b/>
          <w:bCs/>
          <w:sz w:val="28"/>
          <w:szCs w:val="28"/>
          <w:rtl/>
        </w:rPr>
      </w:pPr>
      <w:r w:rsidRPr="00D16837">
        <w:rPr>
          <w:rFonts w:cs="Simplified Arabic" w:hint="cs"/>
          <w:b/>
          <w:bCs/>
          <w:sz w:val="28"/>
          <w:szCs w:val="28"/>
          <w:rtl/>
        </w:rPr>
        <w:t xml:space="preserve"> * أوراق العمل والواجبات والتقارير</w:t>
      </w:r>
      <w:r w:rsidRPr="00D16837">
        <w:rPr>
          <w:rFonts w:cs="Simplified Arabic" w:hint="cs"/>
          <w:b/>
          <w:bCs/>
          <w:sz w:val="28"/>
          <w:szCs w:val="28"/>
          <w:rtl/>
        </w:rPr>
        <w:tab/>
      </w:r>
      <w:r w:rsidRPr="00D16837">
        <w:rPr>
          <w:rFonts w:cs="Simplified Arabic" w:hint="cs"/>
          <w:b/>
          <w:bCs/>
          <w:sz w:val="28"/>
          <w:szCs w:val="28"/>
          <w:rtl/>
        </w:rPr>
        <w:tab/>
        <w:t xml:space="preserve">   </w:t>
      </w:r>
      <w:r w:rsidRPr="00D16837">
        <w:rPr>
          <w:rFonts w:cs="Simplified Arabic" w:hint="cs"/>
          <w:b/>
          <w:bCs/>
          <w:sz w:val="28"/>
          <w:szCs w:val="28"/>
          <w:rtl/>
        </w:rPr>
        <w:tab/>
        <w:t xml:space="preserve">   * المحاضرات والنقاش والحوار</w:t>
      </w:r>
    </w:p>
    <w:p w:rsidR="009C6325" w:rsidRPr="00D16837" w:rsidRDefault="009C6325" w:rsidP="009C6325">
      <w:pPr>
        <w:bidi/>
        <w:jc w:val="both"/>
        <w:rPr>
          <w:rFonts w:ascii="Simplified Arabic" w:hAnsi="Simplified Arabic" w:cs="Simplified Arabic"/>
          <w:color w:val="000000" w:themeColor="text1"/>
          <w:sz w:val="28"/>
          <w:szCs w:val="28"/>
        </w:rPr>
      </w:pPr>
    </w:p>
    <w:p w:rsidR="009C6325" w:rsidRPr="00D16837" w:rsidRDefault="009C6325" w:rsidP="009C6325">
      <w:pPr>
        <w:bidi/>
        <w:jc w:val="both"/>
        <w:rPr>
          <w:rFonts w:ascii="Simplified Arabic" w:hAnsi="Simplified Arabic" w:cs="Simplified Arabic"/>
          <w:b/>
          <w:bCs/>
          <w:color w:val="000000" w:themeColor="text1"/>
          <w:sz w:val="28"/>
          <w:szCs w:val="28"/>
          <w:u w:val="single"/>
          <w:rtl/>
        </w:rPr>
      </w:pPr>
      <w:r w:rsidRPr="00D16837">
        <w:rPr>
          <w:rFonts w:ascii="Simplified Arabic" w:hAnsi="Simplified Arabic" w:cs="Simplified Arabic"/>
          <w:b/>
          <w:bCs/>
          <w:color w:val="000000" w:themeColor="text1"/>
          <w:sz w:val="28"/>
          <w:szCs w:val="28"/>
          <w:u w:val="single"/>
          <w:rtl/>
        </w:rPr>
        <w:lastRenderedPageBreak/>
        <w:t>المشاريع والواجبات</w:t>
      </w:r>
    </w:p>
    <w:p w:rsidR="009C6325" w:rsidRPr="00D16837" w:rsidRDefault="009C6325" w:rsidP="009C6325">
      <w:pPr>
        <w:bidi/>
        <w:jc w:val="both"/>
        <w:rPr>
          <w:rFonts w:ascii="Simplified Arabic" w:hAnsi="Simplified Arabic" w:cs="Simplified Arabic"/>
          <w:color w:val="000000" w:themeColor="text1"/>
          <w:sz w:val="28"/>
          <w:szCs w:val="28"/>
          <w:u w:val="single"/>
          <w:rtl/>
        </w:rPr>
      </w:pPr>
      <w:r w:rsidRPr="00D16837">
        <w:rPr>
          <w:rFonts w:ascii="Simplified Arabic" w:hAnsi="Simplified Arabic" w:cs="Simplified Arabic" w:hint="cs"/>
          <w:color w:val="000000" w:themeColor="text1"/>
          <w:sz w:val="28"/>
          <w:szCs w:val="28"/>
          <w:u w:val="single"/>
          <w:rtl/>
        </w:rPr>
        <w:t>يكلف الطلبة بمجموعة من التقارير حول مسائل علمية ذات صلة بمناهج المحدثين.</w:t>
      </w:r>
    </w:p>
    <w:p w:rsidR="009C6325" w:rsidRPr="00D16837" w:rsidRDefault="009C6325" w:rsidP="009C6325">
      <w:pPr>
        <w:bidi/>
        <w:jc w:val="both"/>
        <w:rPr>
          <w:rFonts w:ascii="Simplified Arabic" w:hAnsi="Simplified Arabic" w:cs="Simplified Arabic"/>
          <w:color w:val="000000" w:themeColor="text1"/>
          <w:sz w:val="28"/>
          <w:szCs w:val="28"/>
          <w:u w:val="single"/>
          <w:rtl/>
        </w:rPr>
      </w:pPr>
      <w:r w:rsidRPr="00D16837">
        <w:rPr>
          <w:rFonts w:ascii="Simplified Arabic" w:hAnsi="Simplified Arabic" w:cs="Simplified Arabic" w:hint="cs"/>
          <w:color w:val="000000" w:themeColor="text1"/>
          <w:sz w:val="28"/>
          <w:szCs w:val="28"/>
          <w:u w:val="single"/>
          <w:rtl/>
        </w:rPr>
        <w:t>يكلف الطلبة بكتابة بحث قصير لتطبيق ما درسوه في المادة.</w:t>
      </w:r>
    </w:p>
    <w:p w:rsidR="009C6325" w:rsidRPr="00D16837" w:rsidRDefault="009C6325" w:rsidP="009C6325">
      <w:pPr>
        <w:bidi/>
        <w:jc w:val="both"/>
        <w:rPr>
          <w:rFonts w:ascii="Simplified Arabic" w:hAnsi="Simplified Arabic" w:cs="Simplified Arabic"/>
          <w:b/>
          <w:bCs/>
          <w:color w:val="000000" w:themeColor="text1"/>
          <w:sz w:val="28"/>
          <w:szCs w:val="28"/>
          <w:u w:val="single"/>
          <w:rtl/>
        </w:rPr>
      </w:pPr>
    </w:p>
    <w:tbl>
      <w:tblPr>
        <w:tblStyle w:val="TableWeb3"/>
        <w:bidiVisual/>
        <w:tblW w:w="0" w:type="auto"/>
        <w:jc w:val="center"/>
        <w:tblInd w:w="306" w:type="dxa"/>
        <w:tblBorders>
          <w:insideH w:val="outset" w:sz="24" w:space="0" w:color="auto"/>
          <w:insideV w:val="outset" w:sz="24" w:space="0" w:color="auto"/>
        </w:tblBorders>
        <w:shd w:val="clear" w:color="auto" w:fill="E0E0E0"/>
        <w:tblLook w:val="01E0" w:firstRow="1" w:lastRow="1" w:firstColumn="1" w:lastColumn="1" w:noHBand="0" w:noVBand="0"/>
      </w:tblPr>
      <w:tblGrid>
        <w:gridCol w:w="9470"/>
      </w:tblGrid>
      <w:tr w:rsidR="009C6325" w:rsidRPr="00D16837" w:rsidTr="00036BF4">
        <w:trPr>
          <w:cnfStyle w:val="100000000000" w:firstRow="1" w:lastRow="0" w:firstColumn="0" w:lastColumn="0" w:oddVBand="0" w:evenVBand="0" w:oddHBand="0" w:evenHBand="0" w:firstRowFirstColumn="0" w:firstRowLastColumn="0" w:lastRowFirstColumn="0" w:lastRowLastColumn="0"/>
          <w:jc w:val="center"/>
        </w:trPr>
        <w:tc>
          <w:tcPr>
            <w:tcW w:w="9572" w:type="dxa"/>
            <w:shd w:val="clear" w:color="auto" w:fill="E0E0E0"/>
          </w:tcPr>
          <w:p w:rsidR="009C6325" w:rsidRPr="00D16837" w:rsidRDefault="009C6325" w:rsidP="009C6325">
            <w:pPr>
              <w:jc w:val="lowKashida"/>
              <w:rPr>
                <w:rFonts w:cs="Mudir MT"/>
                <w:b/>
                <w:bCs/>
                <w:sz w:val="28"/>
                <w:szCs w:val="28"/>
                <w:bdr w:val="thinThickThinSmallGap" w:sz="24" w:space="0" w:color="auto"/>
                <w:rtl/>
                <w:lang w:bidi="ar-JO"/>
              </w:rPr>
            </w:pPr>
            <w:r w:rsidRPr="00D16837">
              <w:rPr>
                <w:rFonts w:cs="Mudir MT" w:hint="cs"/>
                <w:b/>
                <w:bCs/>
                <w:sz w:val="28"/>
                <w:szCs w:val="28"/>
                <w:rtl/>
                <w:lang w:bidi="ar-JO"/>
              </w:rPr>
              <w:t xml:space="preserve">المراجع: </w:t>
            </w:r>
          </w:p>
        </w:tc>
      </w:tr>
    </w:tbl>
    <w:p w:rsidR="009C6325" w:rsidRPr="00D16837" w:rsidRDefault="009C6325" w:rsidP="009C6325">
      <w:pPr>
        <w:bidi/>
        <w:jc w:val="lowKashida"/>
        <w:rPr>
          <w:rFonts w:cs="Simplified Arabic"/>
          <w:b/>
          <w:bCs/>
          <w:sz w:val="28"/>
          <w:szCs w:val="28"/>
          <w:rtl/>
        </w:rPr>
      </w:pPr>
      <w:r w:rsidRPr="00D16837">
        <w:rPr>
          <w:rFonts w:cs="Simplified Arabic" w:hint="cs"/>
          <w:b/>
          <w:bCs/>
          <w:sz w:val="28"/>
          <w:szCs w:val="28"/>
          <w:rtl/>
        </w:rPr>
        <w:t xml:space="preserve">         </w:t>
      </w:r>
      <w:r w:rsidRPr="00D16837">
        <w:rPr>
          <w:rFonts w:cs="Mudir MT" w:hint="cs"/>
          <w:b/>
          <w:bCs/>
          <w:sz w:val="28"/>
          <w:szCs w:val="28"/>
          <w:rtl/>
        </w:rPr>
        <w:t>المراجع الرئيسة                                            المراجع المساندة</w:t>
      </w:r>
    </w:p>
    <w:p w:rsidR="009C6325" w:rsidRPr="00D16837" w:rsidRDefault="009C6325" w:rsidP="009C6325">
      <w:pPr>
        <w:pBdr>
          <w:top w:val="double" w:sz="4" w:space="1" w:color="auto"/>
          <w:left w:val="double" w:sz="4" w:space="4" w:color="auto"/>
          <w:bottom w:val="double" w:sz="4" w:space="1" w:color="auto"/>
          <w:right w:val="double" w:sz="4" w:space="4" w:color="auto"/>
        </w:pBdr>
        <w:bidi/>
        <w:ind w:left="360"/>
        <w:rPr>
          <w:rFonts w:cs="Simplified Arabic"/>
          <w:b/>
          <w:bCs/>
          <w:sz w:val="28"/>
          <w:szCs w:val="28"/>
          <w:rtl/>
        </w:rPr>
      </w:pPr>
      <w:r w:rsidRPr="00D16837">
        <w:rPr>
          <w:rFonts w:cs="Simplified Arabic" w:hint="cs"/>
          <w:b/>
          <w:bCs/>
          <w:sz w:val="28"/>
          <w:szCs w:val="28"/>
          <w:rtl/>
          <w:lang w:bidi="ar-JO"/>
        </w:rPr>
        <w:t>*</w:t>
      </w:r>
      <w:r w:rsidRPr="00D16837">
        <w:rPr>
          <w:rFonts w:cs="Simplified Arabic" w:hint="cs"/>
          <w:b/>
          <w:bCs/>
          <w:sz w:val="28"/>
          <w:szCs w:val="28"/>
          <w:rtl/>
        </w:rPr>
        <w:t>الموازنة، د. نور عتر.</w:t>
      </w:r>
      <w:r w:rsidRPr="00D16837">
        <w:rPr>
          <w:rFonts w:cs="Simplified Arabic" w:hint="cs"/>
          <w:b/>
          <w:bCs/>
          <w:sz w:val="28"/>
          <w:szCs w:val="28"/>
          <w:rtl/>
          <w:lang w:bidi="ar-JO"/>
        </w:rPr>
        <w:t xml:space="preserve"> </w:t>
      </w:r>
      <w:r w:rsidRPr="00D16837">
        <w:rPr>
          <w:rFonts w:cs="Simplified Arabic" w:hint="cs"/>
          <w:b/>
          <w:bCs/>
          <w:sz w:val="28"/>
          <w:szCs w:val="28"/>
          <w:rtl/>
          <w:lang w:bidi="ar-JO"/>
        </w:rPr>
        <w:tab/>
      </w:r>
      <w:r w:rsidRPr="00D16837">
        <w:rPr>
          <w:rFonts w:cs="Simplified Arabic" w:hint="cs"/>
          <w:b/>
          <w:bCs/>
          <w:sz w:val="28"/>
          <w:szCs w:val="28"/>
          <w:rtl/>
          <w:lang w:bidi="ar-JO"/>
        </w:rPr>
        <w:tab/>
        <w:t xml:space="preserve">                   *</w:t>
      </w:r>
      <w:r w:rsidRPr="00D16837">
        <w:rPr>
          <w:rFonts w:cs="Simplified Arabic" w:hint="cs"/>
          <w:b/>
          <w:bCs/>
          <w:sz w:val="28"/>
          <w:szCs w:val="28"/>
          <w:rtl/>
        </w:rPr>
        <w:t xml:space="preserve"> الحديث والمحدثون، محمد أبو زهو</w:t>
      </w:r>
    </w:p>
    <w:p w:rsidR="009C6325" w:rsidRPr="00D16837" w:rsidRDefault="009C6325" w:rsidP="009C6325">
      <w:pPr>
        <w:pBdr>
          <w:top w:val="double" w:sz="4" w:space="1" w:color="auto"/>
          <w:left w:val="double" w:sz="4" w:space="4" w:color="auto"/>
          <w:bottom w:val="double" w:sz="4" w:space="1" w:color="auto"/>
          <w:right w:val="double" w:sz="4" w:space="4" w:color="auto"/>
        </w:pBdr>
        <w:bidi/>
        <w:ind w:left="360"/>
        <w:rPr>
          <w:rFonts w:cs="Simplified Arabic"/>
          <w:b/>
          <w:bCs/>
          <w:sz w:val="28"/>
          <w:szCs w:val="28"/>
        </w:rPr>
      </w:pPr>
      <w:r w:rsidRPr="00D16837">
        <w:rPr>
          <w:rFonts w:cs="Simplified Arabic" w:hint="cs"/>
          <w:b/>
          <w:bCs/>
          <w:sz w:val="28"/>
          <w:szCs w:val="28"/>
          <w:rtl/>
          <w:lang w:bidi="ar-JO"/>
        </w:rPr>
        <w:t>*</w:t>
      </w:r>
      <w:r w:rsidRPr="00D16837">
        <w:rPr>
          <w:rFonts w:cs="Simplified Arabic" w:hint="cs"/>
          <w:b/>
          <w:bCs/>
          <w:sz w:val="28"/>
          <w:szCs w:val="28"/>
          <w:rtl/>
        </w:rPr>
        <w:t xml:space="preserve"> الواضح في مناهج المحدثين، ياسر الشمالي.</w:t>
      </w:r>
      <w:r w:rsidRPr="00D16837">
        <w:rPr>
          <w:rFonts w:cs="Simplified Arabic" w:hint="cs"/>
          <w:b/>
          <w:bCs/>
          <w:sz w:val="28"/>
          <w:szCs w:val="28"/>
          <w:rtl/>
          <w:lang w:bidi="ar-JO"/>
        </w:rPr>
        <w:t xml:space="preserve"> </w:t>
      </w:r>
      <w:r w:rsidRPr="00D16837">
        <w:rPr>
          <w:rFonts w:cs="Simplified Arabic" w:hint="cs"/>
          <w:b/>
          <w:bCs/>
          <w:sz w:val="28"/>
          <w:szCs w:val="28"/>
          <w:rtl/>
          <w:lang w:bidi="ar-JO"/>
        </w:rPr>
        <w:tab/>
        <w:t xml:space="preserve"> *</w:t>
      </w:r>
      <w:r w:rsidRPr="00D16837">
        <w:rPr>
          <w:rFonts w:cs="Simplified Arabic" w:hint="cs"/>
          <w:b/>
          <w:bCs/>
          <w:sz w:val="28"/>
          <w:szCs w:val="28"/>
          <w:rtl/>
        </w:rPr>
        <w:t xml:space="preserve"> بحوث في تاريخ السنة،أ.د أكرم ضياء العمري</w:t>
      </w:r>
    </w:p>
    <w:p w:rsidR="009C6325" w:rsidRPr="00D16837" w:rsidRDefault="009C6325" w:rsidP="009C6325">
      <w:pPr>
        <w:pBdr>
          <w:top w:val="double" w:sz="4" w:space="1" w:color="auto"/>
          <w:left w:val="double" w:sz="4" w:space="4" w:color="auto"/>
          <w:bottom w:val="double" w:sz="4" w:space="1" w:color="auto"/>
          <w:right w:val="double" w:sz="4" w:space="4" w:color="auto"/>
        </w:pBdr>
        <w:bidi/>
        <w:ind w:left="360"/>
        <w:rPr>
          <w:rFonts w:cs="Simplified Arabic"/>
          <w:b/>
          <w:bCs/>
          <w:sz w:val="28"/>
          <w:szCs w:val="28"/>
          <w:rtl/>
        </w:rPr>
      </w:pPr>
      <w:r w:rsidRPr="00D16837">
        <w:rPr>
          <w:rFonts w:cs="Simplified Arabic" w:hint="cs"/>
          <w:b/>
          <w:bCs/>
          <w:sz w:val="28"/>
          <w:szCs w:val="28"/>
          <w:rtl/>
          <w:lang w:bidi="ar-JO"/>
        </w:rPr>
        <w:t>*</w:t>
      </w:r>
      <w:r w:rsidRPr="00D16837">
        <w:rPr>
          <w:rFonts w:cs="Simplified Arabic" w:hint="cs"/>
          <w:b/>
          <w:bCs/>
          <w:sz w:val="28"/>
          <w:szCs w:val="28"/>
          <w:rtl/>
        </w:rPr>
        <w:t xml:space="preserve"> دراسات في مناهج المحدثين، د.أمين القضاة</w:t>
      </w:r>
      <w:r w:rsidRPr="00D16837">
        <w:rPr>
          <w:rFonts w:cs="Simplified Arabic" w:hint="cs"/>
          <w:b/>
          <w:bCs/>
          <w:sz w:val="28"/>
          <w:szCs w:val="28"/>
          <w:rtl/>
          <w:lang w:bidi="ar-JO"/>
        </w:rPr>
        <w:tab/>
        <w:t xml:space="preserve">  </w:t>
      </w:r>
      <w:r w:rsidRPr="00D16837">
        <w:rPr>
          <w:rFonts w:cs="Simplified Arabic" w:hint="cs"/>
          <w:b/>
          <w:bCs/>
          <w:sz w:val="28"/>
          <w:szCs w:val="28"/>
          <w:rtl/>
          <w:lang w:bidi="ar-JO"/>
        </w:rPr>
        <w:tab/>
        <w:t xml:space="preserve"> * مكتبة الصحيحين، خليل ملا خاطر</w:t>
      </w:r>
      <w:r w:rsidRPr="00D16837">
        <w:rPr>
          <w:rFonts w:cs="Simplified Arabic" w:hint="cs"/>
          <w:b/>
          <w:bCs/>
          <w:sz w:val="28"/>
          <w:szCs w:val="28"/>
          <w:rtl/>
          <w:lang w:bidi="ar-JO"/>
        </w:rPr>
        <w:tab/>
      </w:r>
      <w:r w:rsidRPr="00D16837">
        <w:rPr>
          <w:rFonts w:cs="Simplified Arabic" w:hint="cs"/>
          <w:b/>
          <w:bCs/>
          <w:sz w:val="28"/>
          <w:szCs w:val="28"/>
          <w:rtl/>
          <w:lang w:bidi="ar-JO"/>
        </w:rPr>
        <w:tab/>
      </w:r>
      <w:r w:rsidRPr="00D16837">
        <w:rPr>
          <w:rFonts w:cs="Simplified Arabic" w:hint="cs"/>
          <w:b/>
          <w:bCs/>
          <w:sz w:val="28"/>
          <w:szCs w:val="28"/>
          <w:rtl/>
          <w:lang w:bidi="ar-JO"/>
        </w:rPr>
        <w:tab/>
        <w:t xml:space="preserve"> </w:t>
      </w:r>
      <w:r w:rsidRPr="00D16837">
        <w:rPr>
          <w:rFonts w:cs="Simplified Arabic" w:hint="cs"/>
          <w:b/>
          <w:bCs/>
          <w:sz w:val="28"/>
          <w:szCs w:val="28"/>
          <w:rtl/>
        </w:rPr>
        <w:t xml:space="preserve"> ود.عامر صبري        </w:t>
      </w:r>
    </w:p>
    <w:p w:rsidR="009C6325" w:rsidRPr="00D16837" w:rsidRDefault="009C6325" w:rsidP="009C6325">
      <w:pPr>
        <w:bidi/>
        <w:jc w:val="both"/>
        <w:rPr>
          <w:rFonts w:ascii="Simplified Arabic" w:hAnsi="Simplified Arabic" w:cs="Simplified Arabic"/>
          <w:b/>
          <w:bCs/>
          <w:color w:val="000000" w:themeColor="text1"/>
          <w:sz w:val="28"/>
          <w:szCs w:val="28"/>
          <w:u w:val="single"/>
        </w:rPr>
      </w:pPr>
    </w:p>
    <w:p w:rsidR="009C6325" w:rsidRPr="00D16837" w:rsidRDefault="009C6325" w:rsidP="009C6325">
      <w:pPr>
        <w:bidi/>
        <w:jc w:val="both"/>
        <w:rPr>
          <w:rFonts w:ascii="Simplified Arabic" w:hAnsi="Simplified Arabic" w:cs="Simplified Arabic"/>
          <w:b/>
          <w:bCs/>
          <w:color w:val="000000" w:themeColor="text1"/>
          <w:sz w:val="28"/>
          <w:szCs w:val="28"/>
          <w:u w:val="single"/>
          <w:rtl/>
        </w:rPr>
      </w:pPr>
      <w:r w:rsidRPr="00D16837">
        <w:rPr>
          <w:rFonts w:ascii="Simplified Arabic" w:hAnsi="Simplified Arabic" w:cs="Simplified Arabic"/>
          <w:b/>
          <w:bCs/>
          <w:color w:val="000000" w:themeColor="text1"/>
          <w:sz w:val="28"/>
          <w:szCs w:val="28"/>
          <w:u w:val="single"/>
          <w:rtl/>
        </w:rPr>
        <w:t>التقييم</w:t>
      </w:r>
    </w:p>
    <w:tbl>
      <w:tblPr>
        <w:tblStyle w:val="TableGrid"/>
        <w:bidiVisual/>
        <w:tblW w:w="0" w:type="auto"/>
        <w:tblLook w:val="04A0" w:firstRow="1" w:lastRow="0" w:firstColumn="1" w:lastColumn="0" w:noHBand="0" w:noVBand="1"/>
      </w:tblPr>
      <w:tblGrid>
        <w:gridCol w:w="3192"/>
        <w:gridCol w:w="3192"/>
        <w:gridCol w:w="3192"/>
      </w:tblGrid>
      <w:tr w:rsidR="009C6325" w:rsidRPr="00D16837" w:rsidTr="00036BF4">
        <w:tc>
          <w:tcPr>
            <w:tcW w:w="3192"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التقييم</w:t>
            </w:r>
          </w:p>
        </w:tc>
        <w:tc>
          <w:tcPr>
            <w:tcW w:w="3192"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العلامة %</w:t>
            </w:r>
          </w:p>
        </w:tc>
        <w:tc>
          <w:tcPr>
            <w:tcW w:w="3192" w:type="dxa"/>
          </w:tcPr>
          <w:p w:rsidR="009C6325" w:rsidRPr="00D16837" w:rsidRDefault="009C6325" w:rsidP="009C6325">
            <w:pPr>
              <w:bidi/>
              <w:jc w:val="both"/>
              <w:rPr>
                <w:rFonts w:ascii="Simplified Arabic" w:hAnsi="Simplified Arabic" w:cs="Simplified Arabic"/>
                <w:b/>
                <w:bCs/>
                <w:color w:val="000000" w:themeColor="text1"/>
                <w:sz w:val="28"/>
                <w:szCs w:val="28"/>
                <w:rtl/>
              </w:rPr>
            </w:pPr>
            <w:r w:rsidRPr="00D16837">
              <w:rPr>
                <w:rFonts w:ascii="Simplified Arabic" w:hAnsi="Simplified Arabic" w:cs="Simplified Arabic"/>
                <w:b/>
                <w:bCs/>
                <w:color w:val="000000" w:themeColor="text1"/>
                <w:sz w:val="28"/>
                <w:szCs w:val="28"/>
                <w:rtl/>
              </w:rPr>
              <w:t>التاريخ</w:t>
            </w:r>
          </w:p>
        </w:tc>
      </w:tr>
      <w:tr w:rsidR="009C6325" w:rsidRPr="00D16837" w:rsidTr="00036BF4">
        <w:tc>
          <w:tcPr>
            <w:tcW w:w="3192" w:type="dxa"/>
          </w:tcPr>
          <w:p w:rsidR="009C6325" w:rsidRPr="00D16837" w:rsidRDefault="009C6325" w:rsidP="009C6325">
            <w:pPr>
              <w:bidi/>
              <w:jc w:val="both"/>
              <w:rPr>
                <w:rFonts w:ascii="Simplified Arabic" w:hAnsi="Simplified Arabic" w:cs="Simplified Arabic"/>
                <w:b/>
                <w:bCs/>
                <w:color w:val="000000" w:themeColor="text1"/>
                <w:sz w:val="28"/>
                <w:szCs w:val="28"/>
                <w:u w:val="single"/>
                <w:rtl/>
              </w:rPr>
            </w:pPr>
            <w:r w:rsidRPr="00D16837">
              <w:rPr>
                <w:rFonts w:ascii="Simplified Arabic" w:hAnsi="Simplified Arabic" w:cs="Simplified Arabic"/>
                <w:b/>
                <w:bCs/>
                <w:color w:val="000000" w:themeColor="text1"/>
                <w:sz w:val="28"/>
                <w:szCs w:val="28"/>
                <w:rtl/>
              </w:rPr>
              <w:t xml:space="preserve">امتحان منتصف الفصل   </w:t>
            </w:r>
          </w:p>
        </w:tc>
        <w:tc>
          <w:tcPr>
            <w:tcW w:w="3192" w:type="dxa"/>
          </w:tcPr>
          <w:p w:rsidR="009C6325" w:rsidRPr="00D16837" w:rsidRDefault="009C6325" w:rsidP="009C6325">
            <w:pPr>
              <w:bidi/>
              <w:jc w:val="both"/>
              <w:rPr>
                <w:rFonts w:ascii="Simplified Arabic" w:hAnsi="Simplified Arabic" w:cs="Simplified Arabic"/>
                <w:b/>
                <w:bCs/>
                <w:color w:val="000000" w:themeColor="text1"/>
                <w:sz w:val="28"/>
                <w:szCs w:val="28"/>
                <w:u w:val="single"/>
                <w:rtl/>
              </w:rPr>
            </w:pPr>
            <w:r w:rsidRPr="00D16837">
              <w:rPr>
                <w:rFonts w:ascii="Simplified Arabic" w:hAnsi="Simplified Arabic" w:cs="Simplified Arabic" w:hint="cs"/>
                <w:b/>
                <w:bCs/>
                <w:color w:val="000000" w:themeColor="text1"/>
                <w:sz w:val="28"/>
                <w:szCs w:val="28"/>
                <w:u w:val="single"/>
                <w:rtl/>
              </w:rPr>
              <w:t>30</w:t>
            </w:r>
          </w:p>
        </w:tc>
        <w:tc>
          <w:tcPr>
            <w:tcW w:w="3192" w:type="dxa"/>
          </w:tcPr>
          <w:p w:rsidR="009C6325" w:rsidRPr="00D16837" w:rsidRDefault="009C6325" w:rsidP="009C6325">
            <w:pPr>
              <w:bidi/>
              <w:jc w:val="both"/>
              <w:rPr>
                <w:rFonts w:ascii="Simplified Arabic" w:hAnsi="Simplified Arabic" w:cs="Simplified Arabic"/>
                <w:b/>
                <w:bCs/>
                <w:color w:val="000000" w:themeColor="text1"/>
                <w:sz w:val="28"/>
                <w:szCs w:val="28"/>
                <w:u w:val="single"/>
                <w:rtl/>
              </w:rPr>
            </w:pPr>
          </w:p>
        </w:tc>
      </w:tr>
      <w:tr w:rsidR="009C6325" w:rsidRPr="00D16837" w:rsidTr="00036BF4">
        <w:tc>
          <w:tcPr>
            <w:tcW w:w="3192" w:type="dxa"/>
          </w:tcPr>
          <w:p w:rsidR="009C6325" w:rsidRPr="00D16837" w:rsidRDefault="009C6325" w:rsidP="009C6325">
            <w:pPr>
              <w:bidi/>
              <w:jc w:val="both"/>
              <w:rPr>
                <w:rFonts w:ascii="Simplified Arabic" w:hAnsi="Simplified Arabic" w:cs="Simplified Arabic"/>
                <w:b/>
                <w:bCs/>
                <w:color w:val="000000" w:themeColor="text1"/>
                <w:sz w:val="28"/>
                <w:szCs w:val="28"/>
                <w:u w:val="single"/>
                <w:rtl/>
              </w:rPr>
            </w:pPr>
            <w:r w:rsidRPr="00D16837">
              <w:rPr>
                <w:rFonts w:ascii="Simplified Arabic" w:hAnsi="Simplified Arabic" w:cs="Simplified Arabic"/>
                <w:b/>
                <w:bCs/>
                <w:color w:val="000000" w:themeColor="text1"/>
                <w:sz w:val="28"/>
                <w:szCs w:val="28"/>
                <w:rtl/>
              </w:rPr>
              <w:t xml:space="preserve">المشروع   </w:t>
            </w:r>
          </w:p>
        </w:tc>
        <w:tc>
          <w:tcPr>
            <w:tcW w:w="3192" w:type="dxa"/>
          </w:tcPr>
          <w:p w:rsidR="009C6325" w:rsidRPr="00D16837" w:rsidRDefault="009C6325" w:rsidP="009C6325">
            <w:pPr>
              <w:bidi/>
              <w:jc w:val="both"/>
              <w:rPr>
                <w:rFonts w:ascii="Simplified Arabic" w:hAnsi="Simplified Arabic" w:cs="Simplified Arabic"/>
                <w:b/>
                <w:bCs/>
                <w:color w:val="000000" w:themeColor="text1"/>
                <w:sz w:val="28"/>
                <w:szCs w:val="28"/>
                <w:u w:val="single"/>
                <w:rtl/>
              </w:rPr>
            </w:pPr>
            <w:r w:rsidRPr="00D16837">
              <w:rPr>
                <w:rFonts w:ascii="Simplified Arabic" w:hAnsi="Simplified Arabic" w:cs="Simplified Arabic" w:hint="cs"/>
                <w:b/>
                <w:bCs/>
                <w:color w:val="000000" w:themeColor="text1"/>
                <w:sz w:val="28"/>
                <w:szCs w:val="28"/>
                <w:u w:val="single"/>
                <w:rtl/>
              </w:rPr>
              <w:t>10</w:t>
            </w:r>
          </w:p>
        </w:tc>
        <w:tc>
          <w:tcPr>
            <w:tcW w:w="3192" w:type="dxa"/>
          </w:tcPr>
          <w:p w:rsidR="009C6325" w:rsidRPr="00D16837" w:rsidRDefault="009C6325" w:rsidP="009C6325">
            <w:pPr>
              <w:bidi/>
              <w:jc w:val="both"/>
              <w:rPr>
                <w:rFonts w:ascii="Simplified Arabic" w:hAnsi="Simplified Arabic" w:cs="Simplified Arabic"/>
                <w:b/>
                <w:bCs/>
                <w:color w:val="000000" w:themeColor="text1"/>
                <w:sz w:val="28"/>
                <w:szCs w:val="28"/>
                <w:u w:val="single"/>
                <w:rtl/>
              </w:rPr>
            </w:pPr>
          </w:p>
        </w:tc>
      </w:tr>
      <w:tr w:rsidR="009C6325" w:rsidRPr="00D16837" w:rsidTr="00036BF4">
        <w:tc>
          <w:tcPr>
            <w:tcW w:w="3192" w:type="dxa"/>
          </w:tcPr>
          <w:p w:rsidR="009C6325" w:rsidRPr="00D16837" w:rsidRDefault="009C6325" w:rsidP="009C6325">
            <w:pPr>
              <w:bidi/>
              <w:jc w:val="both"/>
              <w:rPr>
                <w:rFonts w:ascii="Simplified Arabic" w:hAnsi="Simplified Arabic" w:cs="Simplified Arabic"/>
                <w:b/>
                <w:bCs/>
                <w:color w:val="000000" w:themeColor="text1"/>
                <w:sz w:val="28"/>
                <w:szCs w:val="28"/>
                <w:u w:val="single"/>
                <w:rtl/>
              </w:rPr>
            </w:pPr>
            <w:r w:rsidRPr="00D16837">
              <w:rPr>
                <w:rFonts w:ascii="Simplified Arabic" w:hAnsi="Simplified Arabic" w:cs="Simplified Arabic"/>
                <w:b/>
                <w:bCs/>
                <w:color w:val="000000" w:themeColor="text1"/>
                <w:sz w:val="28"/>
                <w:szCs w:val="28"/>
                <w:rtl/>
              </w:rPr>
              <w:t>الواجبات</w:t>
            </w:r>
          </w:p>
        </w:tc>
        <w:tc>
          <w:tcPr>
            <w:tcW w:w="3192" w:type="dxa"/>
          </w:tcPr>
          <w:p w:rsidR="009C6325" w:rsidRPr="00D16837" w:rsidRDefault="009C6325" w:rsidP="009C6325">
            <w:pPr>
              <w:bidi/>
              <w:jc w:val="both"/>
              <w:rPr>
                <w:rFonts w:ascii="Simplified Arabic" w:hAnsi="Simplified Arabic" w:cs="Simplified Arabic"/>
                <w:b/>
                <w:bCs/>
                <w:color w:val="000000" w:themeColor="text1"/>
                <w:sz w:val="28"/>
                <w:szCs w:val="28"/>
                <w:u w:val="single"/>
                <w:rtl/>
              </w:rPr>
            </w:pPr>
            <w:r w:rsidRPr="00D16837">
              <w:rPr>
                <w:rFonts w:ascii="Simplified Arabic" w:hAnsi="Simplified Arabic" w:cs="Simplified Arabic" w:hint="cs"/>
                <w:b/>
                <w:bCs/>
                <w:color w:val="000000" w:themeColor="text1"/>
                <w:sz w:val="28"/>
                <w:szCs w:val="28"/>
                <w:u w:val="single"/>
                <w:rtl/>
              </w:rPr>
              <w:t>10</w:t>
            </w:r>
          </w:p>
        </w:tc>
        <w:tc>
          <w:tcPr>
            <w:tcW w:w="3192" w:type="dxa"/>
          </w:tcPr>
          <w:p w:rsidR="009C6325" w:rsidRPr="00D16837" w:rsidRDefault="009C6325" w:rsidP="009C6325">
            <w:pPr>
              <w:bidi/>
              <w:jc w:val="both"/>
              <w:rPr>
                <w:rFonts w:ascii="Simplified Arabic" w:hAnsi="Simplified Arabic" w:cs="Simplified Arabic"/>
                <w:b/>
                <w:bCs/>
                <w:color w:val="000000" w:themeColor="text1"/>
                <w:sz w:val="28"/>
                <w:szCs w:val="28"/>
                <w:u w:val="single"/>
                <w:rtl/>
              </w:rPr>
            </w:pPr>
          </w:p>
        </w:tc>
      </w:tr>
      <w:tr w:rsidR="009C6325" w:rsidRPr="00D16837" w:rsidTr="00036BF4">
        <w:tc>
          <w:tcPr>
            <w:tcW w:w="3192" w:type="dxa"/>
          </w:tcPr>
          <w:p w:rsidR="009C6325" w:rsidRPr="00D16837" w:rsidRDefault="009C6325" w:rsidP="009C6325">
            <w:pPr>
              <w:bidi/>
              <w:jc w:val="both"/>
              <w:rPr>
                <w:rFonts w:ascii="Simplified Arabic" w:hAnsi="Simplified Arabic" w:cs="Simplified Arabic"/>
                <w:b/>
                <w:bCs/>
                <w:color w:val="000000" w:themeColor="text1"/>
                <w:sz w:val="28"/>
                <w:szCs w:val="28"/>
                <w:u w:val="single"/>
                <w:rtl/>
              </w:rPr>
            </w:pPr>
            <w:r w:rsidRPr="00D16837">
              <w:rPr>
                <w:rFonts w:ascii="Simplified Arabic" w:hAnsi="Simplified Arabic" w:cs="Simplified Arabic"/>
                <w:b/>
                <w:bCs/>
                <w:color w:val="000000" w:themeColor="text1"/>
                <w:sz w:val="28"/>
                <w:szCs w:val="28"/>
                <w:rtl/>
              </w:rPr>
              <w:t xml:space="preserve">الامتحان النهائي         </w:t>
            </w:r>
          </w:p>
        </w:tc>
        <w:tc>
          <w:tcPr>
            <w:tcW w:w="3192" w:type="dxa"/>
          </w:tcPr>
          <w:p w:rsidR="009C6325" w:rsidRPr="00D16837" w:rsidRDefault="009C6325" w:rsidP="009C6325">
            <w:pPr>
              <w:bidi/>
              <w:jc w:val="both"/>
              <w:rPr>
                <w:rFonts w:ascii="Simplified Arabic" w:hAnsi="Simplified Arabic" w:cs="Simplified Arabic"/>
                <w:b/>
                <w:bCs/>
                <w:color w:val="000000" w:themeColor="text1"/>
                <w:sz w:val="28"/>
                <w:szCs w:val="28"/>
                <w:u w:val="single"/>
                <w:rtl/>
              </w:rPr>
            </w:pPr>
            <w:r w:rsidRPr="00D16837">
              <w:rPr>
                <w:rFonts w:ascii="Simplified Arabic" w:hAnsi="Simplified Arabic" w:cs="Simplified Arabic" w:hint="cs"/>
                <w:b/>
                <w:bCs/>
                <w:color w:val="000000" w:themeColor="text1"/>
                <w:sz w:val="28"/>
                <w:szCs w:val="28"/>
                <w:u w:val="single"/>
                <w:rtl/>
              </w:rPr>
              <w:t>50</w:t>
            </w:r>
          </w:p>
        </w:tc>
        <w:tc>
          <w:tcPr>
            <w:tcW w:w="3192" w:type="dxa"/>
          </w:tcPr>
          <w:p w:rsidR="009C6325" w:rsidRPr="00D16837" w:rsidRDefault="009C6325" w:rsidP="009C6325">
            <w:pPr>
              <w:bidi/>
              <w:jc w:val="both"/>
              <w:rPr>
                <w:rFonts w:ascii="Simplified Arabic" w:hAnsi="Simplified Arabic" w:cs="Simplified Arabic"/>
                <w:b/>
                <w:bCs/>
                <w:color w:val="000000" w:themeColor="text1"/>
                <w:sz w:val="28"/>
                <w:szCs w:val="28"/>
                <w:u w:val="single"/>
                <w:rtl/>
              </w:rPr>
            </w:pPr>
          </w:p>
        </w:tc>
      </w:tr>
    </w:tbl>
    <w:p w:rsidR="00D16837" w:rsidRPr="00D16837" w:rsidRDefault="00D16837" w:rsidP="00D16837">
      <w:pPr>
        <w:bidi/>
        <w:jc w:val="both"/>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rPr>
        <w:t xml:space="preserve">         </w:t>
      </w:r>
    </w:p>
    <w:p w:rsidR="009C6325" w:rsidRPr="00D16837" w:rsidRDefault="009C6325" w:rsidP="009C6325">
      <w:pPr>
        <w:bidi/>
        <w:jc w:val="both"/>
        <w:rPr>
          <w:rFonts w:ascii="Simplified Arabic" w:hAnsi="Simplified Arabic" w:cs="Simplified Arabic"/>
          <w:b/>
          <w:bCs/>
          <w:color w:val="000000" w:themeColor="text1"/>
          <w:sz w:val="28"/>
          <w:szCs w:val="28"/>
        </w:rPr>
      </w:pPr>
    </w:p>
    <w:p w:rsidR="009C6325" w:rsidRPr="00D16837" w:rsidRDefault="009C6325" w:rsidP="009C6325">
      <w:pPr>
        <w:bidi/>
        <w:jc w:val="both"/>
        <w:rPr>
          <w:rFonts w:ascii="Simplified Arabic" w:hAnsi="Simplified Arabic" w:cs="Simplified Arabic"/>
          <w:b/>
          <w:bCs/>
          <w:color w:val="000000" w:themeColor="text1"/>
          <w:sz w:val="28"/>
          <w:szCs w:val="28"/>
          <w:u w:val="single"/>
        </w:rPr>
      </w:pPr>
      <w:r w:rsidRPr="00D16837">
        <w:rPr>
          <w:rFonts w:ascii="Simplified Arabic" w:hAnsi="Simplified Arabic" w:cs="Simplified Arabic"/>
          <w:color w:val="000000" w:themeColor="text1"/>
          <w:sz w:val="28"/>
          <w:szCs w:val="28"/>
        </w:rPr>
        <w:lastRenderedPageBreak/>
        <w:t> </w:t>
      </w:r>
      <w:r w:rsidRPr="00D16837">
        <w:rPr>
          <w:rFonts w:ascii="Simplified Arabic" w:hAnsi="Simplified Arabic" w:cs="Simplified Arabic"/>
          <w:b/>
          <w:bCs/>
          <w:color w:val="000000" w:themeColor="text1"/>
          <w:sz w:val="28"/>
          <w:szCs w:val="28"/>
          <w:u w:val="single"/>
          <w:rtl/>
        </w:rPr>
        <w:t>مقياس الدرجات (اختياري)</w:t>
      </w:r>
    </w:p>
    <w:p w:rsidR="009C6325" w:rsidRPr="00D16837" w:rsidRDefault="009C6325" w:rsidP="009C6325">
      <w:pPr>
        <w:bidi/>
        <w:jc w:val="both"/>
        <w:rPr>
          <w:rFonts w:ascii="Simplified Arabic" w:hAnsi="Simplified Arabic" w:cs="Simplified Arabic"/>
          <w:color w:val="000000" w:themeColor="text1"/>
          <w:sz w:val="28"/>
          <w:szCs w:val="28"/>
          <w:rtl/>
        </w:rPr>
      </w:pPr>
      <w:r w:rsidRPr="00D16837">
        <w:rPr>
          <w:rFonts w:ascii="Simplified Arabic" w:hAnsi="Simplified Arabic" w:cs="Simplified Arabic"/>
          <w:color w:val="000000" w:themeColor="text1"/>
          <w:sz w:val="28"/>
          <w:szCs w:val="28"/>
          <w:rtl/>
        </w:rPr>
        <w:t xml:space="preserve">    </w:t>
      </w:r>
      <w:r w:rsidRPr="00D16837">
        <w:rPr>
          <w:rFonts w:ascii="Simplified Arabic" w:hAnsi="Simplified Arabic" w:cs="Simplified Arabic"/>
          <w:color w:val="000000" w:themeColor="text1"/>
          <w:sz w:val="28"/>
          <w:szCs w:val="28"/>
          <w:rtl/>
          <w:lang w:bidi="ar-JO"/>
        </w:rPr>
        <w:t>ه      0-39</w:t>
      </w:r>
      <w:r w:rsidRPr="00D16837">
        <w:rPr>
          <w:rFonts w:ascii="Simplified Arabic" w:hAnsi="Simplified Arabic" w:cs="Simplified Arabic"/>
          <w:color w:val="000000" w:themeColor="text1"/>
          <w:sz w:val="28"/>
          <w:szCs w:val="28"/>
          <w:rtl/>
        </w:rPr>
        <w:t xml:space="preserve"> </w:t>
      </w:r>
    </w:p>
    <w:p w:rsidR="009C6325" w:rsidRPr="00D16837" w:rsidRDefault="009C6325" w:rsidP="009C6325">
      <w:pPr>
        <w:bidi/>
        <w:jc w:val="both"/>
        <w:rPr>
          <w:rFonts w:ascii="Simplified Arabic" w:hAnsi="Simplified Arabic" w:cs="Simplified Arabic"/>
          <w:color w:val="000000" w:themeColor="text1"/>
          <w:sz w:val="28"/>
          <w:szCs w:val="28"/>
        </w:rPr>
      </w:pPr>
      <w:r w:rsidRPr="00D16837">
        <w:rPr>
          <w:rFonts w:ascii="Simplified Arabic" w:hAnsi="Simplified Arabic" w:cs="Simplified Arabic"/>
          <w:color w:val="000000" w:themeColor="text1"/>
          <w:sz w:val="28"/>
          <w:szCs w:val="28"/>
        </w:rPr>
        <w:t xml:space="preserve"> </w:t>
      </w:r>
      <w:r w:rsidRPr="00D16837">
        <w:rPr>
          <w:rFonts w:ascii="Simplified Arabic" w:hAnsi="Simplified Arabic" w:cs="Simplified Arabic"/>
          <w:color w:val="000000" w:themeColor="text1"/>
          <w:sz w:val="28"/>
          <w:szCs w:val="28"/>
          <w:rtl/>
        </w:rPr>
        <w:t xml:space="preserve">  د-      4</w:t>
      </w:r>
      <w:r w:rsidRPr="00D16837">
        <w:rPr>
          <w:rFonts w:ascii="Simplified Arabic" w:hAnsi="Simplified Arabic" w:cs="Simplified Arabic" w:hint="cs"/>
          <w:color w:val="000000" w:themeColor="text1"/>
          <w:sz w:val="28"/>
          <w:szCs w:val="28"/>
          <w:rtl/>
        </w:rPr>
        <w:t>0</w:t>
      </w:r>
      <w:r w:rsidRPr="00D16837">
        <w:rPr>
          <w:rFonts w:ascii="Simplified Arabic" w:hAnsi="Simplified Arabic" w:cs="Simplified Arabic"/>
          <w:color w:val="000000" w:themeColor="text1"/>
          <w:sz w:val="28"/>
          <w:szCs w:val="28"/>
          <w:rtl/>
        </w:rPr>
        <w:t>-49</w:t>
      </w:r>
    </w:p>
    <w:p w:rsidR="009C6325" w:rsidRPr="00D16837" w:rsidRDefault="009C6325" w:rsidP="009C6325">
      <w:pPr>
        <w:bidi/>
        <w:jc w:val="both"/>
        <w:rPr>
          <w:rFonts w:ascii="Simplified Arabic" w:hAnsi="Simplified Arabic" w:cs="Simplified Arabic"/>
          <w:color w:val="000000" w:themeColor="text1"/>
          <w:sz w:val="28"/>
          <w:szCs w:val="28"/>
        </w:rPr>
      </w:pPr>
      <w:r w:rsidRPr="00D16837">
        <w:rPr>
          <w:rFonts w:ascii="Simplified Arabic" w:hAnsi="Simplified Arabic" w:cs="Simplified Arabic"/>
          <w:color w:val="000000" w:themeColor="text1"/>
          <w:sz w:val="28"/>
          <w:szCs w:val="28"/>
          <w:rtl/>
        </w:rPr>
        <w:t xml:space="preserve">   د       50-54</w:t>
      </w:r>
    </w:p>
    <w:p w:rsidR="009C6325" w:rsidRPr="00D16837" w:rsidRDefault="009C6325" w:rsidP="009C6325">
      <w:pPr>
        <w:bidi/>
        <w:jc w:val="both"/>
        <w:rPr>
          <w:rFonts w:ascii="Simplified Arabic" w:hAnsi="Simplified Arabic" w:cs="Simplified Arabic"/>
          <w:color w:val="000000" w:themeColor="text1"/>
          <w:sz w:val="28"/>
          <w:szCs w:val="28"/>
        </w:rPr>
      </w:pPr>
      <w:r w:rsidRPr="00D16837">
        <w:rPr>
          <w:rFonts w:ascii="Simplified Arabic" w:hAnsi="Simplified Arabic" w:cs="Simplified Arabic"/>
          <w:color w:val="000000" w:themeColor="text1"/>
          <w:sz w:val="28"/>
          <w:szCs w:val="28"/>
        </w:rPr>
        <w:t xml:space="preserve"> </w:t>
      </w:r>
      <w:r w:rsidRPr="00D16837">
        <w:rPr>
          <w:rFonts w:ascii="Simplified Arabic" w:hAnsi="Simplified Arabic" w:cs="Simplified Arabic"/>
          <w:color w:val="000000" w:themeColor="text1"/>
          <w:sz w:val="28"/>
          <w:szCs w:val="28"/>
          <w:rtl/>
        </w:rPr>
        <w:t xml:space="preserve"> د+      55-59</w:t>
      </w:r>
    </w:p>
    <w:p w:rsidR="009C6325" w:rsidRPr="00D16837" w:rsidRDefault="009C6325" w:rsidP="009C6325">
      <w:pPr>
        <w:bidi/>
        <w:jc w:val="both"/>
        <w:rPr>
          <w:rFonts w:ascii="Simplified Arabic" w:hAnsi="Simplified Arabic" w:cs="Simplified Arabic"/>
          <w:color w:val="000000" w:themeColor="text1"/>
          <w:sz w:val="28"/>
          <w:szCs w:val="28"/>
        </w:rPr>
      </w:pPr>
      <w:r w:rsidRPr="00D16837">
        <w:rPr>
          <w:rFonts w:ascii="Simplified Arabic" w:hAnsi="Simplified Arabic" w:cs="Simplified Arabic"/>
          <w:color w:val="000000" w:themeColor="text1"/>
          <w:sz w:val="28"/>
          <w:szCs w:val="28"/>
          <w:rtl/>
        </w:rPr>
        <w:t xml:space="preserve">  ج-      60-64</w:t>
      </w:r>
    </w:p>
    <w:p w:rsidR="009C6325" w:rsidRPr="00D16837" w:rsidRDefault="009C6325" w:rsidP="009C6325">
      <w:pPr>
        <w:bidi/>
        <w:jc w:val="both"/>
        <w:rPr>
          <w:rFonts w:ascii="Simplified Arabic" w:hAnsi="Simplified Arabic" w:cs="Simplified Arabic"/>
          <w:color w:val="000000" w:themeColor="text1"/>
          <w:sz w:val="28"/>
          <w:szCs w:val="28"/>
        </w:rPr>
      </w:pPr>
      <w:r w:rsidRPr="00D16837">
        <w:rPr>
          <w:rFonts w:ascii="Simplified Arabic" w:hAnsi="Simplified Arabic" w:cs="Simplified Arabic"/>
          <w:color w:val="000000" w:themeColor="text1"/>
          <w:sz w:val="28"/>
          <w:szCs w:val="28"/>
          <w:rtl/>
        </w:rPr>
        <w:t xml:space="preserve">  ج       65-69</w:t>
      </w:r>
    </w:p>
    <w:p w:rsidR="009C6325" w:rsidRPr="00D16837" w:rsidRDefault="009C6325" w:rsidP="009C6325">
      <w:pPr>
        <w:bidi/>
        <w:jc w:val="both"/>
        <w:rPr>
          <w:rFonts w:ascii="Simplified Arabic" w:hAnsi="Simplified Arabic" w:cs="Simplified Arabic"/>
          <w:color w:val="000000" w:themeColor="text1"/>
          <w:sz w:val="28"/>
          <w:szCs w:val="28"/>
        </w:rPr>
      </w:pPr>
      <w:r w:rsidRPr="00D16837">
        <w:rPr>
          <w:rFonts w:ascii="Simplified Arabic" w:hAnsi="Simplified Arabic" w:cs="Simplified Arabic"/>
          <w:color w:val="000000" w:themeColor="text1"/>
          <w:sz w:val="28"/>
          <w:szCs w:val="28"/>
        </w:rPr>
        <w:t xml:space="preserve"> </w:t>
      </w:r>
      <w:r w:rsidRPr="00D16837">
        <w:rPr>
          <w:rFonts w:ascii="Simplified Arabic" w:hAnsi="Simplified Arabic" w:cs="Simplified Arabic"/>
          <w:color w:val="000000" w:themeColor="text1"/>
          <w:sz w:val="28"/>
          <w:szCs w:val="28"/>
          <w:rtl/>
        </w:rPr>
        <w:t xml:space="preserve"> ج</w:t>
      </w:r>
      <w:r w:rsidRPr="00D16837">
        <w:rPr>
          <w:rFonts w:ascii="Simplified Arabic" w:hAnsi="Simplified Arabic" w:cs="Simplified Arabic"/>
          <w:color w:val="000000" w:themeColor="text1"/>
          <w:sz w:val="28"/>
          <w:szCs w:val="28"/>
        </w:rPr>
        <w:t>+</w:t>
      </w:r>
      <w:r w:rsidRPr="00D16837">
        <w:rPr>
          <w:rFonts w:ascii="Simplified Arabic" w:hAnsi="Simplified Arabic" w:cs="Simplified Arabic"/>
          <w:color w:val="000000" w:themeColor="text1"/>
          <w:sz w:val="28"/>
          <w:szCs w:val="28"/>
          <w:rtl/>
        </w:rPr>
        <w:t xml:space="preserve">     70-73</w:t>
      </w:r>
    </w:p>
    <w:p w:rsidR="009C6325" w:rsidRPr="00D16837" w:rsidRDefault="009C6325" w:rsidP="009C6325">
      <w:pPr>
        <w:bidi/>
        <w:jc w:val="both"/>
        <w:rPr>
          <w:rFonts w:ascii="Simplified Arabic" w:hAnsi="Simplified Arabic" w:cs="Simplified Arabic"/>
          <w:color w:val="000000" w:themeColor="text1"/>
          <w:sz w:val="28"/>
          <w:szCs w:val="28"/>
        </w:rPr>
      </w:pPr>
      <w:r w:rsidRPr="00D16837">
        <w:rPr>
          <w:rFonts w:ascii="Simplified Arabic" w:hAnsi="Simplified Arabic" w:cs="Simplified Arabic"/>
          <w:color w:val="000000" w:themeColor="text1"/>
          <w:sz w:val="28"/>
          <w:szCs w:val="28"/>
          <w:rtl/>
        </w:rPr>
        <w:t xml:space="preserve"> ب-      74-76</w:t>
      </w:r>
    </w:p>
    <w:p w:rsidR="009C6325" w:rsidRPr="00D16837" w:rsidRDefault="009C6325" w:rsidP="009C6325">
      <w:pPr>
        <w:bidi/>
        <w:jc w:val="both"/>
        <w:rPr>
          <w:rFonts w:ascii="Simplified Arabic" w:hAnsi="Simplified Arabic" w:cs="Simplified Arabic"/>
          <w:color w:val="000000" w:themeColor="text1"/>
          <w:sz w:val="28"/>
          <w:szCs w:val="28"/>
        </w:rPr>
      </w:pPr>
      <w:r w:rsidRPr="00D16837">
        <w:rPr>
          <w:rFonts w:ascii="Simplified Arabic" w:hAnsi="Simplified Arabic" w:cs="Simplified Arabic"/>
          <w:color w:val="000000" w:themeColor="text1"/>
          <w:sz w:val="28"/>
          <w:szCs w:val="28"/>
          <w:rtl/>
        </w:rPr>
        <w:t xml:space="preserve"> ب       77-80</w:t>
      </w:r>
    </w:p>
    <w:p w:rsidR="009C6325" w:rsidRPr="00D16837" w:rsidRDefault="009C6325" w:rsidP="009C6325">
      <w:pPr>
        <w:bidi/>
        <w:jc w:val="both"/>
        <w:rPr>
          <w:rFonts w:ascii="Simplified Arabic" w:hAnsi="Simplified Arabic" w:cs="Simplified Arabic"/>
          <w:color w:val="000000" w:themeColor="text1"/>
          <w:sz w:val="28"/>
          <w:szCs w:val="28"/>
        </w:rPr>
      </w:pPr>
      <w:r w:rsidRPr="00D16837">
        <w:rPr>
          <w:rFonts w:ascii="Simplified Arabic" w:hAnsi="Simplified Arabic" w:cs="Simplified Arabic"/>
          <w:color w:val="000000" w:themeColor="text1"/>
          <w:sz w:val="28"/>
          <w:szCs w:val="28"/>
        </w:rPr>
        <w:t xml:space="preserve"> </w:t>
      </w:r>
      <w:r w:rsidRPr="00D16837">
        <w:rPr>
          <w:rFonts w:ascii="Simplified Arabic" w:hAnsi="Simplified Arabic" w:cs="Simplified Arabic"/>
          <w:color w:val="000000" w:themeColor="text1"/>
          <w:sz w:val="28"/>
          <w:szCs w:val="28"/>
          <w:rtl/>
        </w:rPr>
        <w:t>ب</w:t>
      </w:r>
      <w:r w:rsidRPr="00D16837">
        <w:rPr>
          <w:rFonts w:ascii="Simplified Arabic" w:hAnsi="Simplified Arabic" w:cs="Simplified Arabic"/>
          <w:color w:val="000000" w:themeColor="text1"/>
          <w:sz w:val="28"/>
          <w:szCs w:val="28"/>
        </w:rPr>
        <w:t xml:space="preserve"> +</w:t>
      </w:r>
      <w:r w:rsidRPr="00D16837">
        <w:rPr>
          <w:rFonts w:ascii="Simplified Arabic" w:hAnsi="Simplified Arabic" w:cs="Simplified Arabic"/>
          <w:color w:val="000000" w:themeColor="text1"/>
          <w:sz w:val="28"/>
          <w:szCs w:val="28"/>
          <w:rtl/>
        </w:rPr>
        <w:t xml:space="preserve">    81-84</w:t>
      </w:r>
    </w:p>
    <w:p w:rsidR="009C6325" w:rsidRPr="00D16837" w:rsidRDefault="009C6325" w:rsidP="009C6325">
      <w:pPr>
        <w:pStyle w:val="ListParagraph"/>
        <w:numPr>
          <w:ilvl w:val="0"/>
          <w:numId w:val="2"/>
        </w:numPr>
        <w:bidi/>
        <w:ind w:left="450"/>
        <w:jc w:val="both"/>
        <w:rPr>
          <w:rFonts w:ascii="Simplified Arabic" w:hAnsi="Simplified Arabic" w:cs="Simplified Arabic"/>
          <w:color w:val="000000" w:themeColor="text1"/>
          <w:sz w:val="28"/>
          <w:szCs w:val="28"/>
        </w:rPr>
      </w:pPr>
      <w:r w:rsidRPr="00D16837">
        <w:rPr>
          <w:rFonts w:ascii="Simplified Arabic" w:hAnsi="Simplified Arabic" w:cs="Simplified Arabic" w:hint="cs"/>
          <w:color w:val="000000" w:themeColor="text1"/>
          <w:sz w:val="28"/>
          <w:szCs w:val="28"/>
          <w:rtl/>
        </w:rPr>
        <w:t xml:space="preserve">  </w:t>
      </w:r>
      <w:r w:rsidRPr="00D16837">
        <w:rPr>
          <w:rFonts w:ascii="Simplified Arabic" w:hAnsi="Simplified Arabic" w:cs="Simplified Arabic"/>
          <w:color w:val="000000" w:themeColor="text1"/>
          <w:sz w:val="28"/>
          <w:szCs w:val="28"/>
          <w:rtl/>
        </w:rPr>
        <w:t xml:space="preserve">  85-89</w:t>
      </w:r>
    </w:p>
    <w:p w:rsidR="009C6325" w:rsidRPr="00D16837" w:rsidRDefault="009C6325" w:rsidP="009C6325">
      <w:pPr>
        <w:bidi/>
        <w:ind w:left="-450"/>
        <w:jc w:val="both"/>
        <w:rPr>
          <w:rFonts w:ascii="Simplified Arabic" w:hAnsi="Simplified Arabic" w:cs="Simplified Arabic"/>
          <w:color w:val="000000" w:themeColor="text1"/>
          <w:sz w:val="28"/>
          <w:szCs w:val="28"/>
          <w:rtl/>
        </w:rPr>
      </w:pPr>
      <w:r w:rsidRPr="00D16837">
        <w:rPr>
          <w:rFonts w:ascii="Simplified Arabic" w:hAnsi="Simplified Arabic" w:cs="Simplified Arabic"/>
          <w:color w:val="000000" w:themeColor="text1"/>
          <w:sz w:val="28"/>
          <w:szCs w:val="28"/>
        </w:rPr>
        <w:t xml:space="preserve"> </w:t>
      </w:r>
      <w:r w:rsidRPr="00D16837">
        <w:rPr>
          <w:rFonts w:ascii="Simplified Arabic" w:hAnsi="Simplified Arabic" w:cs="Simplified Arabic"/>
          <w:color w:val="000000" w:themeColor="text1"/>
          <w:sz w:val="28"/>
          <w:szCs w:val="28"/>
          <w:rtl/>
        </w:rPr>
        <w:t xml:space="preserve">      أ       90-100</w:t>
      </w:r>
    </w:p>
    <w:p w:rsidR="009C6325" w:rsidRPr="00D16837" w:rsidRDefault="009C6325" w:rsidP="00D16837">
      <w:pPr>
        <w:bidi/>
        <w:jc w:val="both"/>
        <w:rPr>
          <w:rFonts w:ascii="Simplified Arabic" w:hAnsi="Simplified Arabic" w:cs="Simplified Arabic"/>
          <w:color w:val="000000" w:themeColor="text1"/>
          <w:sz w:val="28"/>
          <w:szCs w:val="28"/>
        </w:rPr>
      </w:pPr>
    </w:p>
    <w:p w:rsidR="009C6325" w:rsidRPr="00D16837" w:rsidRDefault="009C6325" w:rsidP="009C6325">
      <w:pPr>
        <w:bidi/>
        <w:jc w:val="both"/>
        <w:rPr>
          <w:rFonts w:ascii="Simplified Arabic" w:hAnsi="Simplified Arabic" w:cs="Simplified Arabic"/>
          <w:b/>
          <w:bCs/>
          <w:color w:val="000000" w:themeColor="text1"/>
          <w:sz w:val="28"/>
          <w:szCs w:val="28"/>
          <w:u w:val="single"/>
        </w:rPr>
      </w:pPr>
      <w:r w:rsidRPr="00D16837">
        <w:rPr>
          <w:rFonts w:ascii="Simplified Arabic" w:hAnsi="Simplified Arabic" w:cs="Simplified Arabic"/>
          <w:b/>
          <w:bCs/>
          <w:color w:val="000000" w:themeColor="text1"/>
          <w:sz w:val="28"/>
          <w:szCs w:val="28"/>
          <w:u w:val="single"/>
          <w:rtl/>
        </w:rPr>
        <w:t>ملاحظات</w:t>
      </w:r>
    </w:p>
    <w:p w:rsidR="009C6325" w:rsidRPr="00D16837" w:rsidRDefault="009C6325" w:rsidP="009C6325">
      <w:pPr>
        <w:pStyle w:val="ListParagraph"/>
        <w:numPr>
          <w:ilvl w:val="0"/>
          <w:numId w:val="3"/>
        </w:numPr>
        <w:bidi/>
        <w:jc w:val="both"/>
        <w:rPr>
          <w:rFonts w:ascii="Simplified Arabic" w:hAnsi="Simplified Arabic" w:cs="Simplified Arabic"/>
          <w:color w:val="000000" w:themeColor="text1"/>
          <w:sz w:val="28"/>
          <w:szCs w:val="28"/>
        </w:rPr>
      </w:pPr>
      <w:r w:rsidRPr="00D16837">
        <w:rPr>
          <w:rFonts w:ascii="Simplified Arabic" w:hAnsi="Simplified Arabic" w:cs="Simplified Arabic"/>
          <w:color w:val="000000" w:themeColor="text1"/>
          <w:sz w:val="28"/>
          <w:szCs w:val="28"/>
          <w:rtl/>
        </w:rPr>
        <w:t xml:space="preserve">تُعرض الشكاوى بدايةً إلى المحاضر، وإذا لم يتوصل إلى حل ينبغي توجيه القضية إلى منسق المادة (في حال الأقسام المتعددة) الذي سيتولى عرضها في اجتماع  ممثلي الأقسام . بعد ذلك، يتم </w:t>
      </w:r>
      <w:r w:rsidRPr="00D16837">
        <w:rPr>
          <w:rFonts w:ascii="Simplified Arabic" w:hAnsi="Simplified Arabic" w:cs="Simplified Arabic"/>
          <w:color w:val="000000" w:themeColor="text1"/>
          <w:sz w:val="28"/>
          <w:szCs w:val="28"/>
          <w:rtl/>
        </w:rPr>
        <w:lastRenderedPageBreak/>
        <w:t>التعامل مع المشاكل من قبل رئيس القسم من ثم العميد و في النهاية تحوًل إلى نائب الرئيس المعني.  أما الشكاوى النهائية فتعرض على لجنة خاصة لمراجعة درجات الامتحان النهائي</w:t>
      </w:r>
      <w:r w:rsidRPr="00D16837">
        <w:rPr>
          <w:rFonts w:ascii="Simplified Arabic" w:hAnsi="Simplified Arabic" w:cs="Simplified Arabic"/>
          <w:color w:val="000000" w:themeColor="text1"/>
          <w:sz w:val="28"/>
          <w:szCs w:val="28"/>
        </w:rPr>
        <w:t>.</w:t>
      </w:r>
    </w:p>
    <w:p w:rsidR="009C6325" w:rsidRPr="00D16837" w:rsidRDefault="009C6325" w:rsidP="009C6325">
      <w:pPr>
        <w:pStyle w:val="ListParagraph"/>
        <w:numPr>
          <w:ilvl w:val="0"/>
          <w:numId w:val="4"/>
        </w:numPr>
        <w:bidi/>
        <w:jc w:val="both"/>
        <w:rPr>
          <w:rFonts w:ascii="Simplified Arabic" w:hAnsi="Simplified Arabic" w:cs="Simplified Arabic"/>
          <w:color w:val="000000" w:themeColor="text1"/>
          <w:sz w:val="28"/>
          <w:szCs w:val="28"/>
        </w:rPr>
      </w:pPr>
      <w:r w:rsidRPr="00D16837">
        <w:rPr>
          <w:rFonts w:ascii="Simplified Arabic" w:hAnsi="Simplified Arabic" w:cs="Simplified Arabic"/>
          <w:color w:val="000000" w:themeColor="text1"/>
          <w:sz w:val="28"/>
          <w:szCs w:val="28"/>
          <w:rtl/>
        </w:rPr>
        <w:t xml:space="preserve">للحصول على مزيد من التفاصيل حول قوانين الجامعة يرجى زيارة </w:t>
      </w:r>
      <w:r w:rsidRPr="00D16837">
        <w:rPr>
          <w:rFonts w:ascii="Simplified Arabic" w:hAnsi="Simplified Arabic" w:cs="Simplified Arabic" w:hint="cs"/>
          <w:color w:val="000000" w:themeColor="text1"/>
          <w:sz w:val="28"/>
          <w:szCs w:val="28"/>
          <w:rtl/>
        </w:rPr>
        <w:t>الرابط التالي</w:t>
      </w:r>
      <w:r w:rsidRPr="00D16837">
        <w:rPr>
          <w:rFonts w:ascii="Simplified Arabic" w:hAnsi="Simplified Arabic" w:cs="Simplified Arabic"/>
          <w:color w:val="000000" w:themeColor="text1"/>
          <w:sz w:val="28"/>
          <w:szCs w:val="28"/>
        </w:rPr>
        <w:t>:</w:t>
      </w:r>
    </w:p>
    <w:p w:rsidR="009C6325" w:rsidRPr="00D16837" w:rsidRDefault="009C6325" w:rsidP="009C6325">
      <w:pPr>
        <w:bidi/>
        <w:jc w:val="both"/>
        <w:rPr>
          <w:rFonts w:ascii="Simplified Arabic" w:hAnsi="Simplified Arabic" w:cs="Simplified Arabic"/>
          <w:b/>
          <w:bCs/>
          <w:sz w:val="28"/>
          <w:szCs w:val="28"/>
          <w:rtl/>
          <w:lang w:bidi="ar-JO"/>
        </w:rPr>
      </w:pPr>
      <w:r w:rsidRPr="00D16837">
        <w:rPr>
          <w:rFonts w:ascii="Simplified Arabic" w:hAnsi="Simplified Arabic" w:cs="Simplified Arabic"/>
          <w:b/>
          <w:bCs/>
          <w:sz w:val="28"/>
          <w:szCs w:val="28"/>
        </w:rPr>
        <w:t> </w:t>
      </w:r>
      <w:hyperlink r:id="rId8" w:history="1">
        <w:r w:rsidRPr="00D16837">
          <w:rPr>
            <w:rStyle w:val="Hyperlink"/>
            <w:rFonts w:ascii="Simplified Arabic" w:hAnsi="Simplified Arabic" w:cs="Simplified Arabic"/>
            <w:b/>
            <w:bCs/>
            <w:sz w:val="28"/>
            <w:szCs w:val="28"/>
          </w:rPr>
          <w:t>http://www.ju.edu.jo/rules/index.htm</w:t>
        </w:r>
      </w:hyperlink>
      <w:r w:rsidRPr="00D16837">
        <w:rPr>
          <w:rFonts w:ascii="Simplified Arabic" w:hAnsi="Simplified Arabic" w:cs="Simplified Arabic"/>
          <w:b/>
          <w:bCs/>
          <w:sz w:val="28"/>
          <w:szCs w:val="28"/>
          <w:rtl/>
        </w:rPr>
        <w:t xml:space="preserve">    </w:t>
      </w:r>
    </w:p>
    <w:p w:rsidR="009C6325" w:rsidRPr="00D16837" w:rsidRDefault="009C6325" w:rsidP="009C6325">
      <w:pPr>
        <w:bidi/>
        <w:jc w:val="both"/>
        <w:rPr>
          <w:sz w:val="28"/>
          <w:szCs w:val="28"/>
          <w:lang w:bidi="ar-JO"/>
        </w:rPr>
      </w:pPr>
    </w:p>
    <w:p w:rsidR="009C6325" w:rsidRPr="00D16837" w:rsidRDefault="009C6325" w:rsidP="009C6325">
      <w:pPr>
        <w:bidi/>
        <w:jc w:val="both"/>
        <w:rPr>
          <w:sz w:val="28"/>
          <w:szCs w:val="28"/>
        </w:rPr>
      </w:pPr>
    </w:p>
    <w:p w:rsidR="001E7B3B" w:rsidRPr="00D16837" w:rsidRDefault="001E7B3B" w:rsidP="009C6325">
      <w:pPr>
        <w:bidi/>
        <w:jc w:val="both"/>
        <w:rPr>
          <w:sz w:val="28"/>
          <w:szCs w:val="28"/>
        </w:rPr>
      </w:pPr>
    </w:p>
    <w:sectPr w:rsidR="001E7B3B" w:rsidRPr="00D16837" w:rsidSect="005350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85" w:rsidRDefault="00400085">
      <w:pPr>
        <w:spacing w:after="0" w:line="240" w:lineRule="auto"/>
      </w:pPr>
      <w:r>
        <w:separator/>
      </w:r>
    </w:p>
  </w:endnote>
  <w:endnote w:type="continuationSeparator" w:id="0">
    <w:p w:rsidR="00400085" w:rsidRDefault="0040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Sarem Bold">
    <w:panose1 w:val="00000000000000000000"/>
    <w:charset w:val="B2"/>
    <w:family w:val="auto"/>
    <w:pitch w:val="variable"/>
    <w:sig w:usb0="00002001" w:usb1="00000000" w:usb2="00000000" w:usb3="00000000" w:csb0="00000040" w:csb1="00000000"/>
  </w:font>
  <w:font w:name="Mudir MT">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55579"/>
      <w:docPartObj>
        <w:docPartGallery w:val="Page Numbers (Bottom of Page)"/>
        <w:docPartUnique/>
      </w:docPartObj>
    </w:sdtPr>
    <w:sdtEndPr/>
    <w:sdtContent>
      <w:p w:rsidR="0053508E" w:rsidRDefault="00D16837" w:rsidP="0053508E">
        <w:pPr>
          <w:pStyle w:val="Footer"/>
          <w:jc w:val="center"/>
        </w:pPr>
        <w:r>
          <w:fldChar w:fldCharType="begin"/>
        </w:r>
        <w:r>
          <w:instrText xml:space="preserve"> PAGE   \* MERGEFORMAT </w:instrText>
        </w:r>
        <w:r>
          <w:fldChar w:fldCharType="separate"/>
        </w:r>
        <w:r w:rsidR="005107BA">
          <w:rPr>
            <w:noProof/>
          </w:rPr>
          <w:t>2</w:t>
        </w:r>
        <w:r>
          <w:rPr>
            <w:noProof/>
          </w:rPr>
          <w:fldChar w:fldCharType="end"/>
        </w:r>
      </w:p>
    </w:sdtContent>
  </w:sdt>
  <w:p w:rsidR="0053508E" w:rsidRPr="00DD4D99" w:rsidRDefault="00400085" w:rsidP="0053508E">
    <w:pPr>
      <w:pStyle w:val="Footer"/>
      <w:rPr>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85" w:rsidRDefault="00400085">
      <w:pPr>
        <w:spacing w:after="0" w:line="240" w:lineRule="auto"/>
      </w:pPr>
      <w:r>
        <w:separator/>
      </w:r>
    </w:p>
  </w:footnote>
  <w:footnote w:type="continuationSeparator" w:id="0">
    <w:p w:rsidR="00400085" w:rsidRDefault="00400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3A"/>
    <w:multiLevelType w:val="hybridMultilevel"/>
    <w:tmpl w:val="4FEA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07A26"/>
    <w:multiLevelType w:val="hybridMultilevel"/>
    <w:tmpl w:val="83EA29A8"/>
    <w:lvl w:ilvl="0" w:tplc="D7B614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6F3208"/>
    <w:multiLevelType w:val="hybridMultilevel"/>
    <w:tmpl w:val="3B2C9AB0"/>
    <w:lvl w:ilvl="0" w:tplc="B0924766">
      <w:start w:val="1"/>
      <w:numFmt w:val="decimal"/>
      <w:lvlText w:val="%1-"/>
      <w:lvlJc w:val="left"/>
      <w:pPr>
        <w:tabs>
          <w:tab w:val="num" w:pos="1117"/>
        </w:tabs>
        <w:ind w:left="1060" w:hanging="340"/>
      </w:pPr>
      <w:rPr>
        <w:rFonts w:hint="default"/>
      </w:rPr>
    </w:lvl>
    <w:lvl w:ilvl="1" w:tplc="04090019" w:tentative="1">
      <w:start w:val="1"/>
      <w:numFmt w:val="lowerLetter"/>
      <w:lvlText w:val="%2."/>
      <w:lvlJc w:val="left"/>
      <w:pPr>
        <w:tabs>
          <w:tab w:val="num" w:pos="1706"/>
        </w:tabs>
        <w:ind w:left="1706" w:hanging="360"/>
      </w:pPr>
    </w:lvl>
    <w:lvl w:ilvl="2" w:tplc="0409001B" w:tentative="1">
      <w:start w:val="1"/>
      <w:numFmt w:val="lowerRoman"/>
      <w:lvlText w:val="%3."/>
      <w:lvlJc w:val="right"/>
      <w:pPr>
        <w:tabs>
          <w:tab w:val="num" w:pos="2426"/>
        </w:tabs>
        <w:ind w:left="2426" w:hanging="180"/>
      </w:pPr>
    </w:lvl>
    <w:lvl w:ilvl="3" w:tplc="0409000F" w:tentative="1">
      <w:start w:val="1"/>
      <w:numFmt w:val="decimal"/>
      <w:lvlText w:val="%4."/>
      <w:lvlJc w:val="left"/>
      <w:pPr>
        <w:tabs>
          <w:tab w:val="num" w:pos="3146"/>
        </w:tabs>
        <w:ind w:left="3146" w:hanging="360"/>
      </w:pPr>
    </w:lvl>
    <w:lvl w:ilvl="4" w:tplc="04090019" w:tentative="1">
      <w:start w:val="1"/>
      <w:numFmt w:val="lowerLetter"/>
      <w:lvlText w:val="%5."/>
      <w:lvlJc w:val="left"/>
      <w:pPr>
        <w:tabs>
          <w:tab w:val="num" w:pos="3866"/>
        </w:tabs>
        <w:ind w:left="3866" w:hanging="360"/>
      </w:pPr>
    </w:lvl>
    <w:lvl w:ilvl="5" w:tplc="0409001B" w:tentative="1">
      <w:start w:val="1"/>
      <w:numFmt w:val="lowerRoman"/>
      <w:lvlText w:val="%6."/>
      <w:lvlJc w:val="right"/>
      <w:pPr>
        <w:tabs>
          <w:tab w:val="num" w:pos="4586"/>
        </w:tabs>
        <w:ind w:left="4586" w:hanging="180"/>
      </w:pPr>
    </w:lvl>
    <w:lvl w:ilvl="6" w:tplc="0409000F" w:tentative="1">
      <w:start w:val="1"/>
      <w:numFmt w:val="decimal"/>
      <w:lvlText w:val="%7."/>
      <w:lvlJc w:val="left"/>
      <w:pPr>
        <w:tabs>
          <w:tab w:val="num" w:pos="5306"/>
        </w:tabs>
        <w:ind w:left="5306" w:hanging="360"/>
      </w:pPr>
    </w:lvl>
    <w:lvl w:ilvl="7" w:tplc="04090019" w:tentative="1">
      <w:start w:val="1"/>
      <w:numFmt w:val="lowerLetter"/>
      <w:lvlText w:val="%8."/>
      <w:lvlJc w:val="left"/>
      <w:pPr>
        <w:tabs>
          <w:tab w:val="num" w:pos="6026"/>
        </w:tabs>
        <w:ind w:left="6026" w:hanging="360"/>
      </w:pPr>
    </w:lvl>
    <w:lvl w:ilvl="8" w:tplc="0409001B" w:tentative="1">
      <w:start w:val="1"/>
      <w:numFmt w:val="lowerRoman"/>
      <w:lvlText w:val="%9."/>
      <w:lvlJc w:val="right"/>
      <w:pPr>
        <w:tabs>
          <w:tab w:val="num" w:pos="6746"/>
        </w:tabs>
        <w:ind w:left="6746" w:hanging="180"/>
      </w:pPr>
    </w:lvl>
  </w:abstractNum>
  <w:abstractNum w:abstractNumId="3">
    <w:nsid w:val="37C12158"/>
    <w:multiLevelType w:val="hybridMultilevel"/>
    <w:tmpl w:val="80EEB090"/>
    <w:lvl w:ilvl="0" w:tplc="24621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604FC"/>
    <w:multiLevelType w:val="hybridMultilevel"/>
    <w:tmpl w:val="E39EA476"/>
    <w:lvl w:ilvl="0" w:tplc="B516B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248D3"/>
    <w:multiLevelType w:val="hybridMultilevel"/>
    <w:tmpl w:val="2FF88208"/>
    <w:lvl w:ilvl="0" w:tplc="D242AD56">
      <w:start w:val="1"/>
      <w:numFmt w:val="arabicAlpha"/>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B924A66"/>
    <w:multiLevelType w:val="hybridMultilevel"/>
    <w:tmpl w:val="7FF2CC58"/>
    <w:lvl w:ilvl="0" w:tplc="7F649B5C">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nsid w:val="6B04392E"/>
    <w:multiLevelType w:val="hybridMultilevel"/>
    <w:tmpl w:val="C4C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71C39"/>
    <w:multiLevelType w:val="hybridMultilevel"/>
    <w:tmpl w:val="F1D63DC6"/>
    <w:lvl w:ilvl="0" w:tplc="4BE28020">
      <w:start w:val="1"/>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E3CDE"/>
    <w:multiLevelType w:val="hybridMultilevel"/>
    <w:tmpl w:val="8AB4A632"/>
    <w:lvl w:ilvl="0" w:tplc="BB0C5F4A">
      <w:start w:val="8"/>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9B3D9D"/>
    <w:multiLevelType w:val="hybridMultilevel"/>
    <w:tmpl w:val="CBFAD490"/>
    <w:lvl w:ilvl="0" w:tplc="BF2806E6">
      <w:start w:val="5"/>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57F0B"/>
    <w:multiLevelType w:val="hybridMultilevel"/>
    <w:tmpl w:val="AC98B76C"/>
    <w:lvl w:ilvl="0" w:tplc="3ED86E08">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8"/>
  </w:num>
  <w:num w:numId="2">
    <w:abstractNumId w:val="5"/>
  </w:num>
  <w:num w:numId="3">
    <w:abstractNumId w:val="7"/>
  </w:num>
  <w:num w:numId="4">
    <w:abstractNumId w:val="0"/>
  </w:num>
  <w:num w:numId="5">
    <w:abstractNumId w:val="10"/>
  </w:num>
  <w:num w:numId="6">
    <w:abstractNumId w:val="9"/>
  </w:num>
  <w:num w:numId="7">
    <w:abstractNumId w:val="2"/>
  </w:num>
  <w:num w:numId="8">
    <w:abstractNumId w:val="6"/>
  </w:num>
  <w:num w:numId="9">
    <w:abstractNumId w:val="11"/>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25"/>
    <w:rsid w:val="00126AB4"/>
    <w:rsid w:val="001E7B3B"/>
    <w:rsid w:val="00282D49"/>
    <w:rsid w:val="00400085"/>
    <w:rsid w:val="005107BA"/>
    <w:rsid w:val="00867D80"/>
    <w:rsid w:val="008A6288"/>
    <w:rsid w:val="009C6325"/>
    <w:rsid w:val="00A14389"/>
    <w:rsid w:val="00D16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25"/>
    <w:pPr>
      <w:ind w:left="720"/>
      <w:contextualSpacing/>
    </w:pPr>
  </w:style>
  <w:style w:type="character" w:styleId="Hyperlink">
    <w:name w:val="Hyperlink"/>
    <w:basedOn w:val="DefaultParagraphFont"/>
    <w:uiPriority w:val="99"/>
    <w:unhideWhenUsed/>
    <w:rsid w:val="009C6325"/>
    <w:rPr>
      <w:color w:val="0000FF" w:themeColor="hyperlink"/>
      <w:u w:val="single"/>
    </w:rPr>
  </w:style>
  <w:style w:type="table" w:styleId="TableGrid">
    <w:name w:val="Table Grid"/>
    <w:basedOn w:val="TableNormal"/>
    <w:uiPriority w:val="59"/>
    <w:rsid w:val="009C6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C6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325"/>
  </w:style>
  <w:style w:type="table" w:styleId="TableWeb3">
    <w:name w:val="Table Web 3"/>
    <w:basedOn w:val="TableNormal"/>
    <w:rsid w:val="009C6325"/>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25"/>
    <w:pPr>
      <w:ind w:left="720"/>
      <w:contextualSpacing/>
    </w:pPr>
  </w:style>
  <w:style w:type="character" w:styleId="Hyperlink">
    <w:name w:val="Hyperlink"/>
    <w:basedOn w:val="DefaultParagraphFont"/>
    <w:uiPriority w:val="99"/>
    <w:unhideWhenUsed/>
    <w:rsid w:val="009C6325"/>
    <w:rPr>
      <w:color w:val="0000FF" w:themeColor="hyperlink"/>
      <w:u w:val="single"/>
    </w:rPr>
  </w:style>
  <w:style w:type="table" w:styleId="TableGrid">
    <w:name w:val="Table Grid"/>
    <w:basedOn w:val="TableNormal"/>
    <w:uiPriority w:val="59"/>
    <w:rsid w:val="009C6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C6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325"/>
  </w:style>
  <w:style w:type="table" w:styleId="TableWeb3">
    <w:name w:val="Table Web 3"/>
    <w:basedOn w:val="TableNormal"/>
    <w:rsid w:val="009C6325"/>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384BF883DBC4681138504C8142F39" ma:contentTypeVersion="0" ma:contentTypeDescription="Create a new document." ma:contentTypeScope="" ma:versionID="424391c663a602cfa303ae1e091311d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3A3C9-3CB3-4030-88C4-80EA7A1D5308}"/>
</file>

<file path=customXml/itemProps2.xml><?xml version="1.0" encoding="utf-8"?>
<ds:datastoreItem xmlns:ds="http://schemas.openxmlformats.org/officeDocument/2006/customXml" ds:itemID="{392765A2-EAB3-4C98-B610-78FC109D516F}"/>
</file>

<file path=customXml/itemProps3.xml><?xml version="1.0" encoding="utf-8"?>
<ds:datastoreItem xmlns:ds="http://schemas.openxmlformats.org/officeDocument/2006/customXml" ds:itemID="{261FBE56-2266-4251-A6E3-72FD9FE3F960}"/>
</file>

<file path=docProps/app.xml><?xml version="1.0" encoding="utf-8"?>
<Properties xmlns="http://schemas.openxmlformats.org/officeDocument/2006/extended-properties" xmlns:vt="http://schemas.openxmlformats.org/officeDocument/2006/docPropsVTypes">
  <Template>Normal</Template>
  <TotalTime>0</TotalTime>
  <Pages>7</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2014-11-16T18:59:00Z</dcterms:created>
  <dcterms:modified xsi:type="dcterms:W3CDTF">2014-11-16T18:59:00Z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0x010100B0F384BF883DBC4681138504C8142F39</vt:lpwstr>
  </property>
</Properties>
</file>