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2718" w:type="dxa"/>
        <w:tblLook w:val="04A0" w:firstRow="1" w:lastRow="0" w:firstColumn="1" w:lastColumn="0" w:noHBand="0" w:noVBand="1"/>
      </w:tblPr>
      <w:tblGrid>
        <w:gridCol w:w="5130"/>
        <w:gridCol w:w="1728"/>
      </w:tblGrid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</w:rPr>
              <w:t>ARSENIC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٤٠٠٥٥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CADMIUM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٥٧٧٣٥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MERCURY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٥٩٤٧٤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NICKEL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٦٠٤٢٣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COPPER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٦٢٤٢١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ZINC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٦٨٧٩٨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ALUMINIUM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٧٠٥٠٧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LITHIUM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٧٠٦٦٢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PLATINUM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٧٠٩٨٨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THALLIUM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٧١٦١٧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٧١٧٨٣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BISMUTH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٧١٩٠٦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ACEI toxicity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٧٥٤٥٩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ARBs toxicity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٧٧٠٨٦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Stress toxicity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٧٧١٢٩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Toxic </w:t>
            </w:r>
            <w:proofErr w:type="spellStart"/>
            <w:r>
              <w:rPr>
                <w:rFonts w:ascii="Calibri" w:hAnsi="Calibri" w:cs="Calibri"/>
                <w:color w:val="000000"/>
              </w:rPr>
              <w:t>reposnse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the blood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٧٨٨١٧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kidney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٧٩٠٤١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Toxic </w:t>
            </w:r>
            <w:proofErr w:type="spellStart"/>
            <w:r>
              <w:rPr>
                <w:rFonts w:ascii="Calibri" w:hAnsi="Calibri" w:cs="Calibri"/>
                <w:color w:val="000000"/>
              </w:rPr>
              <w:t>reposnse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the visual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٧٩١٢٠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Ultraviolet radiation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٧٩٢٧٢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liver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٧٩٣٣١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Hypersensitivity reaction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xenobiotics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٨٠٠٦٣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Chloroform 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٨٠٠٩١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Tetrafluoroethyl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٨٠٥٣٨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Bromobenzene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٨١٤١٧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Amphotericin B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٨١٥٣٥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Cyclosporine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٨١٥٩٩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Cisplatin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٨١٦٠٩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Radiocontrast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agents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٨١٨٣٥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Tamoxifen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٨١٩١٠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Digoxin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٨٤٢٤١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Chloroquine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٨٤٣٦٤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Carbon disulfide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٨٤٨٤١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Steroid hormone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٨٤٨٥٦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Oral contraceptives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٨٤٨٦٥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Phototoxicity</w:t>
            </w:r>
            <w:proofErr w:type="spellEnd"/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٨٤٩٤٣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immune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٨٥٢٦١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respiratory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٨٥٣٤٨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nervous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٨٥٣٩٥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cardiovascular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٨٥٤٤٣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skin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٨٥٨٦٦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endocrine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٨٦٠١٣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reproductive system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٨٦١٦٩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animal venoms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٨٦٣٨٢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toxicology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٨٦٦٧٣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solvents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٨٦٧٠٢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radioactive materials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٨٧٠٦٤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Forensic toxicology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٨٧٦٠٢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Carbon tetrachloride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٨٩٧٦١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Trichloroethylene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٨٩٨٤١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Glycols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٨٩٨٦٦</w:t>
            </w:r>
          </w:p>
        </w:tc>
      </w:tr>
      <w:tr w:rsidR="006A4F7B" w:rsidTr="0068303F">
        <w:trPr>
          <w:jc w:val="center"/>
        </w:trPr>
        <w:tc>
          <w:tcPr>
            <w:tcW w:w="5130" w:type="dxa"/>
            <w:vAlign w:val="bottom"/>
          </w:tcPr>
          <w:p w:rsidR="006A4F7B" w:rsidRDefault="006A4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Glycol ethers</w:t>
            </w:r>
          </w:p>
        </w:tc>
        <w:tc>
          <w:tcPr>
            <w:tcW w:w="1728" w:type="dxa"/>
            <w:vAlign w:val="bottom"/>
          </w:tcPr>
          <w:p w:rsidR="006A4F7B" w:rsidRDefault="006A4F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  <w:rtl/>
              </w:rPr>
              <w:t>٢٠٨٠٠٢٢</w:t>
            </w:r>
          </w:p>
        </w:tc>
      </w:tr>
      <w:bookmarkEnd w:id="0"/>
    </w:tbl>
    <w:p w:rsidR="0069225E" w:rsidRDefault="006A4F7B"/>
    <w:sectPr w:rsidR="0069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3F"/>
    <w:rsid w:val="00342F8A"/>
    <w:rsid w:val="0068303F"/>
    <w:rsid w:val="006A4F7B"/>
    <w:rsid w:val="00EB7F48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63A54D1C2C04F8B2BA6E19CDFCDC8" ma:contentTypeVersion="0" ma:contentTypeDescription="Create a new document." ma:contentTypeScope="" ma:versionID="16de24539a96c26d5eaffc2dfe00dc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DAC0A-FCFE-42C7-84EB-EC4860103CAB}"/>
</file>

<file path=customXml/itemProps2.xml><?xml version="1.0" encoding="utf-8"?>
<ds:datastoreItem xmlns:ds="http://schemas.openxmlformats.org/officeDocument/2006/customXml" ds:itemID="{BCB7E40E-A672-4947-B122-CC040A8415A3}"/>
</file>

<file path=customXml/itemProps3.xml><?xml version="1.0" encoding="utf-8"?>
<ds:datastoreItem xmlns:ds="http://schemas.openxmlformats.org/officeDocument/2006/customXml" ds:itemID="{3EFF0440-7EAA-49E9-9EA2-27E1099D6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</dc:creator>
  <cp:lastModifiedBy>Oriana</cp:lastModifiedBy>
  <cp:revision>2</cp:revision>
  <dcterms:created xsi:type="dcterms:W3CDTF">2012-03-20T10:41:00Z</dcterms:created>
  <dcterms:modified xsi:type="dcterms:W3CDTF">2012-03-20T11:15:00Z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0x010100CE063A54D1C2C04F8B2BA6E19CDFCDC8</vt:lpwstr>
  </property>
</Properties>
</file>